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F203" w14:textId="77777777" w:rsidR="00243E8F" w:rsidRPr="003361A4" w:rsidRDefault="00243E8F" w:rsidP="003361A4">
      <w:pPr>
        <w:jc w:val="both"/>
        <w:rPr>
          <w:rFonts w:ascii="Tahoma" w:hAnsi="Tahoma" w:cs="Tahoma"/>
          <w:b/>
          <w:sz w:val="20"/>
          <w:szCs w:val="20"/>
        </w:rPr>
      </w:pPr>
      <w:r w:rsidRPr="003361A4">
        <w:rPr>
          <w:rFonts w:ascii="Tahoma" w:hAnsi="Tahoma" w:cs="Tahoma"/>
          <w:sz w:val="20"/>
          <w:szCs w:val="20"/>
        </w:rPr>
        <w:t xml:space="preserve">             </w:t>
      </w:r>
      <w:r w:rsidR="003361A4">
        <w:rPr>
          <w:rFonts w:ascii="Tahoma" w:hAnsi="Tahoma" w:cs="Tahoma"/>
          <w:sz w:val="20"/>
          <w:szCs w:val="20"/>
        </w:rPr>
        <w:t xml:space="preserve">   </w:t>
      </w:r>
      <w:r w:rsidR="00B628E6">
        <w:rPr>
          <w:rFonts w:ascii="Tahoma" w:hAnsi="Tahoma" w:cs="Tahoma"/>
          <w:sz w:val="20"/>
          <w:szCs w:val="20"/>
        </w:rPr>
        <w:t xml:space="preserve">   </w:t>
      </w:r>
      <w:r w:rsidRPr="003361A4">
        <w:rPr>
          <w:rFonts w:ascii="Tahoma" w:hAnsi="Tahoma" w:cs="Tahoma"/>
          <w:b/>
          <w:sz w:val="20"/>
          <w:szCs w:val="20"/>
        </w:rPr>
        <w:t>R O M Â N I A</w:t>
      </w:r>
    </w:p>
    <w:p w14:paraId="5E764085" w14:textId="77777777" w:rsidR="00243E8F" w:rsidRPr="003361A4" w:rsidRDefault="00243E8F" w:rsidP="003361A4">
      <w:pPr>
        <w:ind w:left="900"/>
        <w:jc w:val="both"/>
        <w:rPr>
          <w:rFonts w:ascii="Tahoma" w:hAnsi="Tahoma" w:cs="Tahoma"/>
          <w:color w:val="00CCFF"/>
          <w:sz w:val="20"/>
          <w:szCs w:val="20"/>
        </w:rPr>
      </w:pPr>
      <w:r w:rsidRPr="003361A4">
        <w:rPr>
          <w:rFonts w:ascii="Tahoma" w:hAnsi="Tahoma" w:cs="Tahoma"/>
          <w:color w:val="00CCFF"/>
          <w:sz w:val="20"/>
          <w:szCs w:val="20"/>
        </w:rPr>
        <w:t xml:space="preserve">     </w:t>
      </w:r>
      <w:r w:rsidR="00B628E6">
        <w:rPr>
          <w:rFonts w:ascii="Tahoma" w:hAnsi="Tahoma" w:cs="Tahoma"/>
          <w:color w:val="00CCFF"/>
          <w:sz w:val="20"/>
          <w:szCs w:val="20"/>
        </w:rPr>
        <w:t xml:space="preserve">  </w:t>
      </w:r>
      <w:r w:rsidRPr="003361A4">
        <w:rPr>
          <w:rFonts w:ascii="Tahoma" w:hAnsi="Tahoma" w:cs="Tahoma"/>
          <w:color w:val="00CCFF"/>
          <w:sz w:val="20"/>
          <w:szCs w:val="20"/>
        </w:rPr>
        <w:t xml:space="preserve">  </w:t>
      </w:r>
      <w:r w:rsidRPr="003361A4">
        <w:rPr>
          <w:rFonts w:ascii="Tahoma" w:hAnsi="Tahoma" w:cs="Tahoma"/>
          <w:noProof/>
          <w:color w:val="00CCFF"/>
          <w:sz w:val="20"/>
          <w:szCs w:val="20"/>
          <w:lang w:val="en-US" w:eastAsia="en-US"/>
        </w:rPr>
        <w:drawing>
          <wp:inline distT="0" distB="0" distL="0" distR="0" wp14:anchorId="284DA79E" wp14:editId="46242F2A">
            <wp:extent cx="514350" cy="680970"/>
            <wp:effectExtent l="0" t="0" r="0" b="0"/>
            <wp:docPr id="1" name="Picture 1" descr="stema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romania"/>
                    <pic:cNvPicPr>
                      <a:picLocks noChangeAspect="1" noChangeArrowheads="1"/>
                    </pic:cNvPicPr>
                  </pic:nvPicPr>
                  <pic:blipFill>
                    <a:blip r:embed="rId8" cstate="print"/>
                    <a:srcRect/>
                    <a:stretch>
                      <a:fillRect/>
                    </a:stretch>
                  </pic:blipFill>
                  <pic:spPr bwMode="auto">
                    <a:xfrm>
                      <a:off x="0" y="0"/>
                      <a:ext cx="518885" cy="686974"/>
                    </a:xfrm>
                    <a:prstGeom prst="rect">
                      <a:avLst/>
                    </a:prstGeom>
                    <a:noFill/>
                    <a:ln w="9525">
                      <a:noFill/>
                      <a:miter lim="800000"/>
                      <a:headEnd/>
                      <a:tailEnd/>
                    </a:ln>
                  </pic:spPr>
                </pic:pic>
              </a:graphicData>
            </a:graphic>
          </wp:inline>
        </w:drawing>
      </w:r>
      <w:r w:rsidR="00137DE7" w:rsidRPr="003361A4">
        <w:rPr>
          <w:rFonts w:ascii="Tahoma" w:hAnsi="Tahoma" w:cs="Tahoma"/>
          <w:color w:val="00CCFF"/>
          <w:sz w:val="20"/>
          <w:szCs w:val="20"/>
        </w:rPr>
        <w:t xml:space="preserve">                                                      </w:t>
      </w:r>
      <w:r w:rsidR="0020382C" w:rsidRPr="003361A4">
        <w:rPr>
          <w:rFonts w:ascii="Tahoma" w:hAnsi="Tahoma" w:cs="Tahoma"/>
          <w:color w:val="00CCFF"/>
          <w:sz w:val="20"/>
          <w:szCs w:val="20"/>
        </w:rPr>
        <w:t xml:space="preserve">     </w:t>
      </w:r>
      <w:r w:rsidR="003361A4">
        <w:rPr>
          <w:rFonts w:ascii="Tahoma" w:hAnsi="Tahoma" w:cs="Tahoma"/>
          <w:color w:val="00CCFF"/>
          <w:sz w:val="20"/>
          <w:szCs w:val="20"/>
        </w:rPr>
        <w:t xml:space="preserve">                           </w:t>
      </w:r>
      <w:r w:rsidR="0020382C" w:rsidRPr="003361A4">
        <w:rPr>
          <w:rFonts w:ascii="Tahoma" w:hAnsi="Tahoma" w:cs="Tahoma"/>
          <w:color w:val="00CCFF"/>
          <w:sz w:val="20"/>
          <w:szCs w:val="20"/>
        </w:rPr>
        <w:t xml:space="preserve">  </w:t>
      </w:r>
      <w:r w:rsidR="00137DE7" w:rsidRPr="003361A4">
        <w:rPr>
          <w:rFonts w:ascii="Tahoma" w:hAnsi="Tahoma" w:cs="Tahoma"/>
          <w:color w:val="00CCFF"/>
          <w:sz w:val="20"/>
          <w:szCs w:val="20"/>
        </w:rPr>
        <w:t xml:space="preserve">    </w:t>
      </w:r>
    </w:p>
    <w:p w14:paraId="79960993" w14:textId="77777777" w:rsidR="00243E8F" w:rsidRPr="003361A4" w:rsidRDefault="00243E8F" w:rsidP="00243E8F">
      <w:pPr>
        <w:rPr>
          <w:rFonts w:ascii="Tahoma" w:hAnsi="Tahoma" w:cs="Tahoma"/>
          <w:b/>
          <w:sz w:val="20"/>
          <w:szCs w:val="20"/>
        </w:rPr>
      </w:pPr>
      <w:r w:rsidRPr="003361A4">
        <w:rPr>
          <w:rFonts w:ascii="Tahoma" w:hAnsi="Tahoma" w:cs="Tahoma"/>
          <w:b/>
          <w:sz w:val="20"/>
          <w:szCs w:val="20"/>
        </w:rPr>
        <w:t>MINISTERUL AFACERILOR INTERNE</w:t>
      </w:r>
    </w:p>
    <w:p w14:paraId="0BFA55C0" w14:textId="77777777" w:rsidR="00243E8F" w:rsidRPr="003361A4" w:rsidRDefault="00243E8F" w:rsidP="00243E8F">
      <w:pPr>
        <w:rPr>
          <w:rFonts w:ascii="Tahoma" w:hAnsi="Tahoma" w:cs="Tahoma"/>
          <w:b/>
          <w:sz w:val="20"/>
          <w:szCs w:val="20"/>
        </w:rPr>
      </w:pPr>
      <w:r w:rsidRPr="003361A4">
        <w:rPr>
          <w:rFonts w:ascii="Tahoma" w:hAnsi="Tahoma" w:cs="Tahoma"/>
          <w:b/>
          <w:sz w:val="20"/>
          <w:szCs w:val="20"/>
        </w:rPr>
        <w:t>INSTITUŢIA PREFECTULUI – JUDEŢUL GIURGIU</w:t>
      </w:r>
    </w:p>
    <w:p w14:paraId="1DB85848" w14:textId="77777777" w:rsidR="00B5141A" w:rsidRPr="003361A4" w:rsidRDefault="00243E8F" w:rsidP="00B5141A">
      <w:pPr>
        <w:tabs>
          <w:tab w:val="left" w:pos="7230"/>
        </w:tabs>
        <w:rPr>
          <w:rFonts w:ascii="Tahoma" w:hAnsi="Tahoma" w:cs="Tahoma"/>
          <w:b/>
          <w:sz w:val="20"/>
          <w:szCs w:val="20"/>
        </w:rPr>
      </w:pPr>
      <w:r w:rsidRPr="003361A4">
        <w:rPr>
          <w:rFonts w:ascii="Tahoma" w:hAnsi="Tahoma" w:cs="Tahoma"/>
          <w:b/>
          <w:sz w:val="20"/>
          <w:szCs w:val="20"/>
        </w:rPr>
        <w:t xml:space="preserve">                                                                                                             </w:t>
      </w:r>
      <w:r w:rsidR="00137DE7" w:rsidRPr="003361A4">
        <w:rPr>
          <w:rFonts w:ascii="Tahoma" w:hAnsi="Tahoma" w:cs="Tahoma"/>
          <w:b/>
          <w:sz w:val="20"/>
          <w:szCs w:val="20"/>
        </w:rPr>
        <w:tab/>
      </w:r>
    </w:p>
    <w:p w14:paraId="441F781B" w14:textId="77777777" w:rsidR="00243E8F" w:rsidRPr="003361A4" w:rsidRDefault="00243E8F" w:rsidP="002156E9">
      <w:pPr>
        <w:tabs>
          <w:tab w:val="left" w:pos="7230"/>
        </w:tabs>
        <w:rPr>
          <w:sz w:val="20"/>
          <w:szCs w:val="20"/>
        </w:rPr>
      </w:pPr>
      <w:r w:rsidRPr="003361A4">
        <w:rPr>
          <w:rFonts w:ascii="Tahoma" w:hAnsi="Tahoma" w:cs="Tahoma"/>
          <w:b/>
          <w:sz w:val="20"/>
          <w:szCs w:val="20"/>
        </w:rPr>
        <w:t xml:space="preserve"> </w:t>
      </w:r>
    </w:p>
    <w:p w14:paraId="064F7542" w14:textId="77777777" w:rsidR="00385097" w:rsidRPr="00525E88" w:rsidRDefault="00385097" w:rsidP="00385097">
      <w:pPr>
        <w:rPr>
          <w:sz w:val="26"/>
          <w:szCs w:val="26"/>
        </w:rPr>
      </w:pPr>
    </w:p>
    <w:p w14:paraId="31522976" w14:textId="77777777" w:rsidR="00385097" w:rsidRDefault="00385097" w:rsidP="00385097">
      <w:pPr>
        <w:rPr>
          <w:sz w:val="26"/>
          <w:szCs w:val="26"/>
        </w:rPr>
      </w:pPr>
    </w:p>
    <w:p w14:paraId="380D6E75" w14:textId="77777777" w:rsidR="004D3BD5" w:rsidRPr="00525E88" w:rsidRDefault="004D3BD5" w:rsidP="00385097">
      <w:pPr>
        <w:rPr>
          <w:sz w:val="26"/>
          <w:szCs w:val="26"/>
        </w:rPr>
      </w:pPr>
    </w:p>
    <w:p w14:paraId="76534921" w14:textId="77777777" w:rsidR="005C3D75" w:rsidRPr="00525E88" w:rsidRDefault="005C3D75" w:rsidP="008A2B4A">
      <w:pPr>
        <w:ind w:left="720"/>
        <w:jc w:val="center"/>
        <w:rPr>
          <w:rFonts w:ascii="Tahoma" w:hAnsi="Tahoma" w:cs="Tahoma"/>
          <w:b/>
          <w:sz w:val="26"/>
          <w:szCs w:val="26"/>
        </w:rPr>
      </w:pPr>
      <w:r w:rsidRPr="00525E88">
        <w:rPr>
          <w:rFonts w:ascii="Tahoma" w:hAnsi="Tahoma" w:cs="Tahoma"/>
          <w:b/>
          <w:sz w:val="26"/>
          <w:szCs w:val="26"/>
        </w:rPr>
        <w:t>NOTA  DE  INFORMARE</w:t>
      </w:r>
    </w:p>
    <w:p w14:paraId="742973E4" w14:textId="77777777" w:rsidR="005C3D75" w:rsidRPr="00525E88" w:rsidRDefault="005C3D75" w:rsidP="008A2B4A">
      <w:pPr>
        <w:jc w:val="center"/>
        <w:rPr>
          <w:rFonts w:ascii="Tahoma" w:hAnsi="Tahoma" w:cs="Tahoma"/>
          <w:b/>
          <w:sz w:val="26"/>
          <w:szCs w:val="26"/>
        </w:rPr>
      </w:pPr>
      <w:r w:rsidRPr="00525E88">
        <w:rPr>
          <w:rFonts w:ascii="Tahoma" w:hAnsi="Tahoma" w:cs="Tahoma"/>
          <w:b/>
          <w:sz w:val="26"/>
          <w:szCs w:val="26"/>
        </w:rPr>
        <w:t>cu privire la prelucr</w:t>
      </w:r>
      <w:r w:rsidR="00744799">
        <w:rPr>
          <w:rFonts w:ascii="Tahoma" w:hAnsi="Tahoma" w:cs="Tahoma"/>
          <w:b/>
          <w:sz w:val="26"/>
          <w:szCs w:val="26"/>
        </w:rPr>
        <w:t>area</w:t>
      </w:r>
      <w:r w:rsidRPr="00525E88">
        <w:rPr>
          <w:rFonts w:ascii="Tahoma" w:hAnsi="Tahoma" w:cs="Tahoma"/>
          <w:b/>
          <w:sz w:val="26"/>
          <w:szCs w:val="26"/>
        </w:rPr>
        <w:t xml:space="preserve"> de date cu caracter personal</w:t>
      </w:r>
    </w:p>
    <w:p w14:paraId="754FEA3C" w14:textId="77777777" w:rsidR="005C3D75" w:rsidRDefault="005C3D75" w:rsidP="005C3D75">
      <w:pPr>
        <w:jc w:val="both"/>
        <w:rPr>
          <w:rFonts w:ascii="Tahoma" w:hAnsi="Tahoma" w:cs="Tahoma"/>
          <w:b/>
          <w:sz w:val="26"/>
          <w:szCs w:val="26"/>
        </w:rPr>
      </w:pPr>
    </w:p>
    <w:p w14:paraId="15D9FC1B" w14:textId="77777777" w:rsidR="004D3BD5" w:rsidRPr="00525E88" w:rsidRDefault="004D3BD5" w:rsidP="005C3D75">
      <w:pPr>
        <w:jc w:val="both"/>
        <w:rPr>
          <w:rFonts w:ascii="Tahoma" w:hAnsi="Tahoma" w:cs="Tahoma"/>
          <w:b/>
          <w:sz w:val="26"/>
          <w:szCs w:val="26"/>
        </w:rPr>
      </w:pPr>
    </w:p>
    <w:p w14:paraId="66A95878" w14:textId="77777777" w:rsidR="005C3D75" w:rsidRPr="008A2B4A" w:rsidRDefault="00525E88" w:rsidP="008A2B4A">
      <w:pPr>
        <w:autoSpaceDE w:val="0"/>
        <w:autoSpaceDN w:val="0"/>
        <w:adjustRightInd w:val="0"/>
        <w:spacing w:line="276" w:lineRule="auto"/>
        <w:ind w:firstLine="720"/>
        <w:jc w:val="both"/>
        <w:rPr>
          <w:rFonts w:ascii="Tahoma" w:hAnsi="Tahoma" w:cs="Tahoma"/>
          <w:sz w:val="24"/>
        </w:rPr>
      </w:pPr>
      <w:r w:rsidRPr="008A2B4A">
        <w:rPr>
          <w:rFonts w:ascii="Tahoma" w:hAnsi="Tahoma" w:cs="Tahoma"/>
          <w:smallCaps/>
          <w:sz w:val="24"/>
        </w:rPr>
        <w:t>Instituția Prefectului – Județul Giurgiu</w:t>
      </w:r>
      <w:r w:rsidR="005C3D75" w:rsidRPr="008A2B4A">
        <w:rPr>
          <w:rFonts w:ascii="Tahoma" w:hAnsi="Tahoma" w:cs="Tahoma"/>
          <w:sz w:val="24"/>
        </w:rPr>
        <w:t>, cu sediul în mun</w:t>
      </w:r>
      <w:r w:rsidRPr="008A2B4A">
        <w:rPr>
          <w:rFonts w:ascii="Tahoma" w:hAnsi="Tahoma" w:cs="Tahoma"/>
          <w:sz w:val="24"/>
        </w:rPr>
        <w:t xml:space="preserve">icipiul Giurgiu, </w:t>
      </w:r>
      <w:r w:rsidR="005C3D75" w:rsidRPr="008A2B4A">
        <w:rPr>
          <w:rFonts w:ascii="Tahoma" w:hAnsi="Tahoma" w:cs="Tahoma"/>
          <w:sz w:val="24"/>
        </w:rPr>
        <w:t xml:space="preserve"> str. </w:t>
      </w:r>
      <w:r w:rsidRPr="008A2B4A">
        <w:rPr>
          <w:rFonts w:ascii="Tahoma" w:hAnsi="Tahoma" w:cs="Tahoma"/>
          <w:sz w:val="24"/>
        </w:rPr>
        <w:t>București</w:t>
      </w:r>
      <w:r w:rsidR="005C3D75" w:rsidRPr="008A2B4A">
        <w:rPr>
          <w:rFonts w:ascii="Tahoma" w:hAnsi="Tahoma" w:cs="Tahoma"/>
          <w:sz w:val="24"/>
        </w:rPr>
        <w:t>, nr. 1</w:t>
      </w:r>
      <w:r w:rsidRPr="008A2B4A">
        <w:rPr>
          <w:rFonts w:ascii="Tahoma" w:hAnsi="Tahoma" w:cs="Tahoma"/>
          <w:sz w:val="24"/>
        </w:rPr>
        <w:t>0</w:t>
      </w:r>
      <w:r w:rsidR="005C3D75" w:rsidRPr="008A2B4A">
        <w:rPr>
          <w:rFonts w:ascii="Tahoma" w:hAnsi="Tahoma" w:cs="Tahoma"/>
          <w:sz w:val="24"/>
        </w:rPr>
        <w:t xml:space="preserve">, jud. </w:t>
      </w:r>
      <w:r w:rsidRPr="008A2B4A">
        <w:rPr>
          <w:rFonts w:ascii="Tahoma" w:hAnsi="Tahoma" w:cs="Tahoma"/>
          <w:sz w:val="24"/>
        </w:rPr>
        <w:t>Giurgiu</w:t>
      </w:r>
      <w:r w:rsidR="005C3D75" w:rsidRPr="008A2B4A">
        <w:rPr>
          <w:rFonts w:ascii="Tahoma" w:hAnsi="Tahoma" w:cs="Tahoma"/>
          <w:sz w:val="24"/>
        </w:rPr>
        <w:t>, are obligaţia să  administreze</w:t>
      </w:r>
      <w:r w:rsidR="00BC4965" w:rsidRPr="008A2B4A">
        <w:rPr>
          <w:rFonts w:ascii="Tahoma" w:hAnsi="Tahoma" w:cs="Tahoma"/>
          <w:sz w:val="24"/>
        </w:rPr>
        <w:t>,</w:t>
      </w:r>
      <w:r w:rsidR="005C3D75" w:rsidRPr="008A2B4A">
        <w:rPr>
          <w:rFonts w:ascii="Tahoma" w:hAnsi="Tahoma" w:cs="Tahoma"/>
          <w:sz w:val="24"/>
        </w:rPr>
        <w:t xml:space="preserve">  în condiţii de siguranţă şi numai în  scopuri determinate</w:t>
      </w:r>
      <w:r w:rsidR="00BC4965" w:rsidRPr="008A2B4A">
        <w:rPr>
          <w:rFonts w:ascii="Tahoma" w:hAnsi="Tahoma" w:cs="Tahoma"/>
          <w:sz w:val="24"/>
        </w:rPr>
        <w:t>,</w:t>
      </w:r>
      <w:r w:rsidR="005C3D75" w:rsidRPr="008A2B4A">
        <w:rPr>
          <w:rFonts w:ascii="Tahoma" w:hAnsi="Tahoma" w:cs="Tahoma"/>
          <w:sz w:val="24"/>
        </w:rPr>
        <w:t xml:space="preserve"> datele cu caracter personal prelucrate integral sau parțial prin mijloace automatizate, precum și </w:t>
      </w:r>
      <w:r w:rsidRPr="008A2B4A">
        <w:rPr>
          <w:rFonts w:ascii="Tahoma" w:hAnsi="Tahoma" w:cs="Tahoma"/>
          <w:sz w:val="24"/>
        </w:rPr>
        <w:t xml:space="preserve">a prelucrării prin </w:t>
      </w:r>
      <w:r w:rsidR="005C3D75" w:rsidRPr="008A2B4A">
        <w:rPr>
          <w:rFonts w:ascii="Tahoma" w:hAnsi="Tahoma" w:cs="Tahoma"/>
          <w:sz w:val="24"/>
        </w:rPr>
        <w:t xml:space="preserve">alte mijloace decât cele automatizate a datelor cu caracter personal care fac parte dintr-un sistem de evidență a datelor sau care urmează să facă parte dintr-un sistem de evidență a datelor. </w:t>
      </w:r>
    </w:p>
    <w:p w14:paraId="09B3EA6F" w14:textId="77777777" w:rsidR="005C3D75" w:rsidRPr="008A2B4A" w:rsidRDefault="005C3D75" w:rsidP="008A2B4A">
      <w:pPr>
        <w:autoSpaceDE w:val="0"/>
        <w:autoSpaceDN w:val="0"/>
        <w:adjustRightInd w:val="0"/>
        <w:spacing w:line="276" w:lineRule="auto"/>
        <w:ind w:firstLine="720"/>
        <w:jc w:val="both"/>
        <w:rPr>
          <w:rFonts w:ascii="Tahoma" w:hAnsi="Tahoma" w:cs="Tahoma"/>
          <w:sz w:val="24"/>
        </w:rPr>
      </w:pPr>
      <w:r w:rsidRPr="008A2B4A">
        <w:rPr>
          <w:rFonts w:ascii="Tahoma" w:hAnsi="Tahoma" w:cs="Tahoma"/>
          <w:sz w:val="24"/>
        </w:rPr>
        <w:t xml:space="preserve">Prelucrarea datelor cu caracter personal se face </w:t>
      </w:r>
      <w:r w:rsidR="00BC4965" w:rsidRPr="008A2B4A">
        <w:rPr>
          <w:rFonts w:ascii="Tahoma" w:hAnsi="Tahoma" w:cs="Tahoma"/>
          <w:sz w:val="24"/>
        </w:rPr>
        <w:t>î</w:t>
      </w:r>
      <w:r w:rsidRPr="008A2B4A">
        <w:rPr>
          <w:rFonts w:ascii="Tahoma" w:hAnsi="Tahoma" w:cs="Tahoma"/>
          <w:sz w:val="24"/>
        </w:rPr>
        <w:t xml:space="preserve">n baza atribuțiilor specifice operatorului, </w:t>
      </w:r>
      <w:r w:rsidR="00525E88" w:rsidRPr="008A2B4A">
        <w:rPr>
          <w:rFonts w:ascii="Tahoma" w:hAnsi="Tahoma" w:cs="Tahoma"/>
          <w:sz w:val="24"/>
        </w:rPr>
        <w:t>așa cum sunt prevăzute în</w:t>
      </w:r>
      <w:r w:rsidRPr="008A2B4A">
        <w:rPr>
          <w:rFonts w:ascii="Tahoma" w:hAnsi="Tahoma" w:cs="Tahoma"/>
          <w:sz w:val="24"/>
        </w:rPr>
        <w:t xml:space="preserve"> actele normative în vigoare, în conformitate cu prevederile Regulamentului (UE) nr. 679 din 27 aprilie 2016 privind protecția persoanelor fizice în ceea ce privește prelucrarea datelor cu caracter personal și privind libera circulație a acestor date și de abrogare a Directivei 95/46/CE (Regulamentul general privind protecția datelor</w:t>
      </w:r>
      <w:r w:rsidR="00D74002" w:rsidRPr="008A2B4A">
        <w:rPr>
          <w:rFonts w:ascii="Tahoma" w:hAnsi="Tahoma" w:cs="Tahoma"/>
          <w:sz w:val="24"/>
        </w:rPr>
        <w:t xml:space="preserve"> - RGPD</w:t>
      </w:r>
      <w:r w:rsidRPr="008A2B4A">
        <w:rPr>
          <w:rFonts w:ascii="Tahoma" w:hAnsi="Tahoma" w:cs="Tahoma"/>
          <w:sz w:val="24"/>
        </w:rPr>
        <w:t>).</w:t>
      </w:r>
    </w:p>
    <w:p w14:paraId="56355AF2" w14:textId="77777777" w:rsidR="005C3D75" w:rsidRPr="008A2B4A" w:rsidRDefault="005C3D75" w:rsidP="008A2B4A">
      <w:pPr>
        <w:pStyle w:val="NormalWeb"/>
        <w:shd w:val="clear" w:color="auto" w:fill="FFFFFF"/>
        <w:tabs>
          <w:tab w:val="left" w:pos="630"/>
        </w:tabs>
        <w:spacing w:before="0" w:beforeAutospacing="0" w:after="0" w:afterAutospacing="0" w:line="276" w:lineRule="auto"/>
        <w:ind w:firstLine="360"/>
        <w:jc w:val="both"/>
        <w:textAlignment w:val="baseline"/>
        <w:rPr>
          <w:rFonts w:ascii="Tahoma" w:hAnsi="Tahoma" w:cs="Tahoma"/>
        </w:rPr>
      </w:pPr>
      <w:r w:rsidRPr="008A2B4A">
        <w:rPr>
          <w:rFonts w:ascii="Tahoma" w:hAnsi="Tahoma" w:cs="Tahoma"/>
        </w:rPr>
        <w:t xml:space="preserve">     Instituția Prefectului </w:t>
      </w:r>
      <w:r w:rsidR="00BC4965" w:rsidRPr="008A2B4A">
        <w:rPr>
          <w:rFonts w:ascii="Tahoma" w:hAnsi="Tahoma" w:cs="Tahoma"/>
        </w:rPr>
        <w:t>-</w:t>
      </w:r>
      <w:r w:rsidRPr="008A2B4A">
        <w:rPr>
          <w:rFonts w:ascii="Tahoma" w:hAnsi="Tahoma" w:cs="Tahoma"/>
        </w:rPr>
        <w:t xml:space="preserve"> Județul </w:t>
      </w:r>
      <w:r w:rsidR="00525E88" w:rsidRPr="008A2B4A">
        <w:rPr>
          <w:rFonts w:ascii="Tahoma" w:hAnsi="Tahoma" w:cs="Tahoma"/>
        </w:rPr>
        <w:t>Giurgiu</w:t>
      </w:r>
      <w:r w:rsidRPr="008A2B4A">
        <w:rPr>
          <w:rFonts w:ascii="Tahoma" w:hAnsi="Tahoma" w:cs="Tahoma"/>
        </w:rPr>
        <w:t xml:space="preserve"> </w:t>
      </w:r>
      <w:r w:rsidR="00C735AB" w:rsidRPr="008A2B4A">
        <w:rPr>
          <w:rFonts w:ascii="Tahoma" w:hAnsi="Tahoma" w:cs="Tahoma"/>
        </w:rPr>
        <w:t>prelucrează (colect</w:t>
      </w:r>
      <w:r w:rsidR="006833D6" w:rsidRPr="008A2B4A">
        <w:rPr>
          <w:rFonts w:ascii="Tahoma" w:hAnsi="Tahoma" w:cs="Tahoma"/>
        </w:rPr>
        <w:t>ează</w:t>
      </w:r>
      <w:r w:rsidR="00C735AB" w:rsidRPr="008A2B4A">
        <w:rPr>
          <w:rFonts w:ascii="Tahoma" w:hAnsi="Tahoma" w:cs="Tahoma"/>
        </w:rPr>
        <w:t>, înregistr</w:t>
      </w:r>
      <w:r w:rsidR="006833D6" w:rsidRPr="008A2B4A">
        <w:rPr>
          <w:rFonts w:ascii="Tahoma" w:hAnsi="Tahoma" w:cs="Tahoma"/>
        </w:rPr>
        <w:t>ează</w:t>
      </w:r>
      <w:r w:rsidR="00C735AB" w:rsidRPr="008A2B4A">
        <w:rPr>
          <w:rFonts w:ascii="Tahoma" w:hAnsi="Tahoma" w:cs="Tahoma"/>
        </w:rPr>
        <w:t>, organiz</w:t>
      </w:r>
      <w:r w:rsidR="006833D6" w:rsidRPr="008A2B4A">
        <w:rPr>
          <w:rFonts w:ascii="Tahoma" w:hAnsi="Tahoma" w:cs="Tahoma"/>
        </w:rPr>
        <w:t>ează</w:t>
      </w:r>
      <w:r w:rsidR="00C735AB" w:rsidRPr="008A2B4A">
        <w:rPr>
          <w:rFonts w:ascii="Tahoma" w:hAnsi="Tahoma" w:cs="Tahoma"/>
        </w:rPr>
        <w:t>, structu</w:t>
      </w:r>
      <w:r w:rsidR="006833D6" w:rsidRPr="008A2B4A">
        <w:rPr>
          <w:rFonts w:ascii="Tahoma" w:hAnsi="Tahoma" w:cs="Tahoma"/>
        </w:rPr>
        <w:t>rează</w:t>
      </w:r>
      <w:r w:rsidR="00C735AB" w:rsidRPr="008A2B4A">
        <w:rPr>
          <w:rFonts w:ascii="Tahoma" w:hAnsi="Tahoma" w:cs="Tahoma"/>
        </w:rPr>
        <w:t>, stoc</w:t>
      </w:r>
      <w:r w:rsidR="006833D6" w:rsidRPr="008A2B4A">
        <w:rPr>
          <w:rFonts w:ascii="Tahoma" w:hAnsi="Tahoma" w:cs="Tahoma"/>
        </w:rPr>
        <w:t>hează</w:t>
      </w:r>
      <w:r w:rsidR="00C735AB" w:rsidRPr="008A2B4A">
        <w:rPr>
          <w:rFonts w:ascii="Tahoma" w:hAnsi="Tahoma" w:cs="Tahoma"/>
        </w:rPr>
        <w:t>, adapt</w:t>
      </w:r>
      <w:r w:rsidR="006833D6" w:rsidRPr="008A2B4A">
        <w:rPr>
          <w:rFonts w:ascii="Tahoma" w:hAnsi="Tahoma" w:cs="Tahoma"/>
        </w:rPr>
        <w:t>ează</w:t>
      </w:r>
      <w:r w:rsidR="00C735AB" w:rsidRPr="008A2B4A">
        <w:rPr>
          <w:rFonts w:ascii="Tahoma" w:hAnsi="Tahoma" w:cs="Tahoma"/>
        </w:rPr>
        <w:t xml:space="preserve"> sau modific</w:t>
      </w:r>
      <w:r w:rsidR="006833D6" w:rsidRPr="008A2B4A">
        <w:rPr>
          <w:rFonts w:ascii="Tahoma" w:hAnsi="Tahoma" w:cs="Tahoma"/>
        </w:rPr>
        <w:t>ă</w:t>
      </w:r>
      <w:r w:rsidR="00C735AB" w:rsidRPr="008A2B4A">
        <w:rPr>
          <w:rFonts w:ascii="Tahoma" w:hAnsi="Tahoma" w:cs="Tahoma"/>
        </w:rPr>
        <w:t>, extrage, consult</w:t>
      </w:r>
      <w:r w:rsidR="006833D6" w:rsidRPr="008A2B4A">
        <w:rPr>
          <w:rFonts w:ascii="Tahoma" w:hAnsi="Tahoma" w:cs="Tahoma"/>
        </w:rPr>
        <w:t>ă</w:t>
      </w:r>
      <w:r w:rsidR="00C735AB" w:rsidRPr="008A2B4A">
        <w:rPr>
          <w:rFonts w:ascii="Tahoma" w:hAnsi="Tahoma" w:cs="Tahoma"/>
        </w:rPr>
        <w:t>, utiliz</w:t>
      </w:r>
      <w:r w:rsidR="006833D6" w:rsidRPr="008A2B4A">
        <w:rPr>
          <w:rFonts w:ascii="Tahoma" w:hAnsi="Tahoma" w:cs="Tahoma"/>
        </w:rPr>
        <w:t>ează</w:t>
      </w:r>
      <w:r w:rsidR="00C735AB" w:rsidRPr="008A2B4A">
        <w:rPr>
          <w:rFonts w:ascii="Tahoma" w:hAnsi="Tahoma" w:cs="Tahoma"/>
        </w:rPr>
        <w:t>, divulg</w:t>
      </w:r>
      <w:r w:rsidR="006833D6" w:rsidRPr="008A2B4A">
        <w:rPr>
          <w:rFonts w:ascii="Tahoma" w:hAnsi="Tahoma" w:cs="Tahoma"/>
        </w:rPr>
        <w:t>ă</w:t>
      </w:r>
      <w:r w:rsidR="00C735AB" w:rsidRPr="008A2B4A">
        <w:rPr>
          <w:rFonts w:ascii="Tahoma" w:hAnsi="Tahoma" w:cs="Tahoma"/>
        </w:rPr>
        <w:t xml:space="preserve"> prin transmitere, disemin</w:t>
      </w:r>
      <w:r w:rsidR="006833D6" w:rsidRPr="008A2B4A">
        <w:rPr>
          <w:rFonts w:ascii="Tahoma" w:hAnsi="Tahoma" w:cs="Tahoma"/>
        </w:rPr>
        <w:t>ează</w:t>
      </w:r>
      <w:r w:rsidR="00C735AB" w:rsidRPr="008A2B4A">
        <w:rPr>
          <w:rFonts w:ascii="Tahoma" w:hAnsi="Tahoma" w:cs="Tahoma"/>
        </w:rPr>
        <w:t xml:space="preserve"> sau pune la dispoziţie în orice alt mod, alini</w:t>
      </w:r>
      <w:r w:rsidR="006833D6" w:rsidRPr="008A2B4A">
        <w:rPr>
          <w:rFonts w:ascii="Tahoma" w:hAnsi="Tahoma" w:cs="Tahoma"/>
        </w:rPr>
        <w:t>ază</w:t>
      </w:r>
      <w:r w:rsidR="00C735AB" w:rsidRPr="008A2B4A">
        <w:rPr>
          <w:rFonts w:ascii="Tahoma" w:hAnsi="Tahoma" w:cs="Tahoma"/>
        </w:rPr>
        <w:t xml:space="preserve"> sau combin</w:t>
      </w:r>
      <w:r w:rsidR="006833D6" w:rsidRPr="008A2B4A">
        <w:rPr>
          <w:rFonts w:ascii="Tahoma" w:hAnsi="Tahoma" w:cs="Tahoma"/>
        </w:rPr>
        <w:t>ă</w:t>
      </w:r>
      <w:r w:rsidR="00C735AB" w:rsidRPr="008A2B4A">
        <w:rPr>
          <w:rFonts w:ascii="Tahoma" w:hAnsi="Tahoma" w:cs="Tahoma"/>
        </w:rPr>
        <w:t>, restricţion</w:t>
      </w:r>
      <w:r w:rsidR="006833D6" w:rsidRPr="008A2B4A">
        <w:rPr>
          <w:rFonts w:ascii="Tahoma" w:hAnsi="Tahoma" w:cs="Tahoma"/>
        </w:rPr>
        <w:t>ează</w:t>
      </w:r>
      <w:r w:rsidR="00C735AB" w:rsidRPr="008A2B4A">
        <w:rPr>
          <w:rFonts w:ascii="Tahoma" w:hAnsi="Tahoma" w:cs="Tahoma"/>
        </w:rPr>
        <w:t>, şterge sau distruge)</w:t>
      </w:r>
      <w:r w:rsidR="006833D6" w:rsidRPr="008A2B4A">
        <w:rPr>
          <w:rFonts w:ascii="Tahoma" w:hAnsi="Tahoma" w:cs="Tahoma"/>
        </w:rPr>
        <w:t xml:space="preserve"> </w:t>
      </w:r>
      <w:r w:rsidRPr="008A2B4A">
        <w:rPr>
          <w:rFonts w:ascii="Tahoma" w:hAnsi="Tahoma" w:cs="Tahoma"/>
        </w:rPr>
        <w:t>doar acele date cu caracter personal care sunt necesare pentru realizarea obiectivelor legale, legitime și specifice ale instituției</w:t>
      </w:r>
      <w:r w:rsidR="006833D6" w:rsidRPr="008A2B4A">
        <w:rPr>
          <w:rFonts w:ascii="Tahoma" w:hAnsi="Tahoma" w:cs="Tahoma"/>
        </w:rPr>
        <w:t xml:space="preserve"> </w:t>
      </w:r>
      <w:r w:rsidRPr="008A2B4A">
        <w:rPr>
          <w:rFonts w:ascii="Tahoma" w:hAnsi="Tahoma" w:cs="Tahoma"/>
        </w:rPr>
        <w:t>și aplică măsuri tehnice și organizatorice adecvate pentru asigurarea securității acestora, a protejării împotriva distrugerii, modificării, dezvăluirii ori accesului neautorizat asupra lor.</w:t>
      </w:r>
    </w:p>
    <w:p w14:paraId="57EEDFB6" w14:textId="77777777" w:rsidR="005C3D75" w:rsidRPr="008A2B4A" w:rsidRDefault="005C3D75" w:rsidP="008A2B4A">
      <w:pPr>
        <w:tabs>
          <w:tab w:val="left" w:pos="0"/>
        </w:tabs>
        <w:autoSpaceDE w:val="0"/>
        <w:autoSpaceDN w:val="0"/>
        <w:adjustRightInd w:val="0"/>
        <w:spacing w:line="276" w:lineRule="auto"/>
        <w:jc w:val="both"/>
        <w:rPr>
          <w:rFonts w:ascii="Tahoma" w:hAnsi="Tahoma" w:cs="Tahoma"/>
          <w:sz w:val="24"/>
        </w:rPr>
      </w:pPr>
    </w:p>
    <w:p w14:paraId="0209353E" w14:textId="77777777" w:rsidR="005C3D75" w:rsidRPr="008A2B4A" w:rsidRDefault="005C3D75" w:rsidP="008A2B4A">
      <w:pPr>
        <w:numPr>
          <w:ilvl w:val="0"/>
          <w:numId w:val="7"/>
        </w:numPr>
        <w:autoSpaceDE w:val="0"/>
        <w:autoSpaceDN w:val="0"/>
        <w:adjustRightInd w:val="0"/>
        <w:spacing w:line="276" w:lineRule="auto"/>
        <w:jc w:val="both"/>
        <w:rPr>
          <w:rFonts w:ascii="Tahoma" w:hAnsi="Tahoma" w:cs="Tahoma"/>
          <w:b/>
          <w:bCs/>
          <w:sz w:val="24"/>
        </w:rPr>
      </w:pPr>
      <w:r w:rsidRPr="008A2B4A">
        <w:rPr>
          <w:rFonts w:ascii="Tahoma" w:hAnsi="Tahoma" w:cs="Tahoma"/>
          <w:b/>
          <w:bCs/>
          <w:sz w:val="24"/>
        </w:rPr>
        <w:t>Scopurile colectării şi prelucrării datelor sunt următoarele:</w:t>
      </w:r>
    </w:p>
    <w:p w14:paraId="364C431F" w14:textId="77777777" w:rsidR="008C52D6" w:rsidRPr="008A2B4A" w:rsidRDefault="008C52D6" w:rsidP="008A2B4A">
      <w:pPr>
        <w:autoSpaceDE w:val="0"/>
        <w:autoSpaceDN w:val="0"/>
        <w:adjustRightInd w:val="0"/>
        <w:spacing w:line="276" w:lineRule="auto"/>
        <w:jc w:val="both"/>
        <w:rPr>
          <w:rFonts w:ascii="Tahoma" w:hAnsi="Tahoma" w:cs="Tahoma"/>
          <w:bCs/>
          <w:sz w:val="24"/>
        </w:rPr>
      </w:pPr>
    </w:p>
    <w:p w14:paraId="26B7CD90" w14:textId="77777777" w:rsidR="00A2345E" w:rsidRPr="008A2B4A" w:rsidRDefault="00A2345E"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Apostilarea documentelor;</w:t>
      </w:r>
    </w:p>
    <w:p w14:paraId="7455DADC" w14:textId="77777777" w:rsidR="00A2345E" w:rsidRPr="008A2B4A" w:rsidRDefault="00A2345E"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Activitate de fond funciar;</w:t>
      </w:r>
    </w:p>
    <w:p w14:paraId="1CBA2A0D" w14:textId="77777777" w:rsidR="00AC51AB" w:rsidRPr="008A2B4A" w:rsidRDefault="00A2345E"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Aplicarea prevederilor legilor</w:t>
      </w:r>
      <w:r w:rsidR="00AC51AB" w:rsidRPr="008A2B4A">
        <w:rPr>
          <w:rFonts w:ascii="Tahoma" w:hAnsi="Tahoma" w:cs="Tahoma"/>
          <w:bCs/>
          <w:sz w:val="24"/>
        </w:rPr>
        <w:t xml:space="preserve"> </w:t>
      </w:r>
      <w:r w:rsidRPr="008A2B4A">
        <w:rPr>
          <w:rFonts w:ascii="Tahoma" w:hAnsi="Tahoma" w:cs="Tahoma"/>
          <w:bCs/>
          <w:sz w:val="24"/>
        </w:rPr>
        <w:t>privind acordarea de despăgubiri pentru bunurile abandonate;</w:t>
      </w:r>
    </w:p>
    <w:p w14:paraId="2CEBFF94" w14:textId="77777777" w:rsidR="0023725A" w:rsidRPr="008A2B4A" w:rsidRDefault="0023725A"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Gestionarea dosarelor aflate pe rolul instanțelor de judecată;</w:t>
      </w:r>
    </w:p>
    <w:p w14:paraId="74B895D9" w14:textId="77777777" w:rsidR="0023725A" w:rsidRPr="008A2B4A" w:rsidRDefault="0023725A"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lastRenderedPageBreak/>
        <w:t>Verificarea legalității actelor emise și adoptate de autoritățile administrației publice locale și județene;</w:t>
      </w:r>
    </w:p>
    <w:p w14:paraId="685991CD" w14:textId="77777777" w:rsidR="007514F8" w:rsidRPr="008A2B4A" w:rsidRDefault="007514F8"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Gestiunea funcţiilor publice;</w:t>
      </w:r>
    </w:p>
    <w:p w14:paraId="4F3B5BEF" w14:textId="77777777" w:rsidR="00BC4965" w:rsidRPr="008A2B4A" w:rsidRDefault="00BC4965"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Activitatea de resurse umane;</w:t>
      </w:r>
    </w:p>
    <w:p w14:paraId="3342C055" w14:textId="77777777" w:rsidR="0023725A" w:rsidRPr="008A2B4A" w:rsidRDefault="00B13375"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Aplicarea prevederilor legale privind abaterile disciplinare (comisia de disciplină);</w:t>
      </w:r>
    </w:p>
    <w:p w14:paraId="22D954EC" w14:textId="77777777" w:rsidR="00B13375" w:rsidRPr="008A2B4A" w:rsidRDefault="00B13375"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Proces electoral;</w:t>
      </w:r>
    </w:p>
    <w:p w14:paraId="069BA5A0" w14:textId="77777777" w:rsidR="00B13375" w:rsidRPr="008A2B4A" w:rsidRDefault="00B13375"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Calcul salarii personal, plată contribu</w:t>
      </w:r>
      <w:r w:rsidR="00EF6317" w:rsidRPr="008A2B4A">
        <w:rPr>
          <w:rFonts w:ascii="Tahoma" w:hAnsi="Tahoma" w:cs="Tahoma"/>
          <w:bCs/>
          <w:sz w:val="24"/>
        </w:rPr>
        <w:t>ț</w:t>
      </w:r>
      <w:r w:rsidRPr="008A2B4A">
        <w:rPr>
          <w:rFonts w:ascii="Tahoma" w:hAnsi="Tahoma" w:cs="Tahoma"/>
          <w:bCs/>
          <w:sz w:val="24"/>
        </w:rPr>
        <w:t>ii salariale, restituire sume încasate eronat, plată despăgubiri civile, plată indemnizații;</w:t>
      </w:r>
    </w:p>
    <w:p w14:paraId="1C2D8DF8" w14:textId="77777777" w:rsidR="00145083" w:rsidRPr="008A2B4A" w:rsidRDefault="00145083"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sz w:val="24"/>
        </w:rPr>
        <w:t>Activitatea de relații cu publicul;</w:t>
      </w:r>
    </w:p>
    <w:p w14:paraId="1AAC2855" w14:textId="77777777" w:rsidR="007F3554" w:rsidRPr="008A2B4A" w:rsidRDefault="007F3554"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Activitatea de soluționare a audiențelor și petițiilor adresate conducerii instituției;</w:t>
      </w:r>
    </w:p>
    <w:p w14:paraId="5993F20F" w14:textId="77777777" w:rsidR="007F3554" w:rsidRPr="008A2B4A" w:rsidRDefault="007F3554"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Accesarea de fonduri europene;</w:t>
      </w:r>
    </w:p>
    <w:p w14:paraId="1BBA1799" w14:textId="77777777" w:rsidR="007F3554" w:rsidRPr="008A2B4A" w:rsidRDefault="007F3554"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Implementarea programelor de finanțare (ex. POAD);</w:t>
      </w:r>
    </w:p>
    <w:p w14:paraId="4D27FC82" w14:textId="77777777" w:rsidR="007F3554" w:rsidRPr="008A2B4A" w:rsidRDefault="007F3554"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Arhivarea documentelor;</w:t>
      </w:r>
    </w:p>
    <w:p w14:paraId="120EDC59" w14:textId="77777777" w:rsidR="007F3554" w:rsidRPr="008A2B4A" w:rsidRDefault="007F3554"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Decriptarea radiogramelor;</w:t>
      </w:r>
    </w:p>
    <w:p w14:paraId="5F2802FE" w14:textId="77777777" w:rsidR="00145083" w:rsidRPr="008A2B4A" w:rsidRDefault="00145083"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Examinarea candida</w:t>
      </w:r>
      <w:r w:rsidR="00BC4965" w:rsidRPr="008A2B4A">
        <w:rPr>
          <w:rFonts w:ascii="Tahoma" w:hAnsi="Tahoma" w:cs="Tahoma"/>
          <w:bCs/>
          <w:sz w:val="24"/>
        </w:rPr>
        <w:t>ț</w:t>
      </w:r>
      <w:r w:rsidRPr="008A2B4A">
        <w:rPr>
          <w:rFonts w:ascii="Tahoma" w:hAnsi="Tahoma" w:cs="Tahoma"/>
          <w:bCs/>
          <w:sz w:val="24"/>
        </w:rPr>
        <w:t xml:space="preserve">ilor </w:t>
      </w:r>
      <w:r w:rsidR="00BC4965" w:rsidRPr="008A2B4A">
        <w:rPr>
          <w:rFonts w:ascii="Tahoma" w:hAnsi="Tahoma" w:cs="Tahoma"/>
          <w:bCs/>
          <w:sz w:val="24"/>
        </w:rPr>
        <w:t>î</w:t>
      </w:r>
      <w:r w:rsidRPr="008A2B4A">
        <w:rPr>
          <w:rFonts w:ascii="Tahoma" w:hAnsi="Tahoma" w:cs="Tahoma"/>
          <w:bCs/>
          <w:sz w:val="24"/>
        </w:rPr>
        <w:t>n vederea ob</w:t>
      </w:r>
      <w:r w:rsidR="00BC4965" w:rsidRPr="008A2B4A">
        <w:rPr>
          <w:rFonts w:ascii="Tahoma" w:hAnsi="Tahoma" w:cs="Tahoma"/>
          <w:bCs/>
          <w:sz w:val="24"/>
        </w:rPr>
        <w:t>ț</w:t>
      </w:r>
      <w:r w:rsidRPr="008A2B4A">
        <w:rPr>
          <w:rFonts w:ascii="Tahoma" w:hAnsi="Tahoma" w:cs="Tahoma"/>
          <w:bCs/>
          <w:sz w:val="24"/>
        </w:rPr>
        <w:t>inerii</w:t>
      </w:r>
      <w:r w:rsidR="00BC4965" w:rsidRPr="008A2B4A">
        <w:rPr>
          <w:rFonts w:ascii="Tahoma" w:hAnsi="Tahoma" w:cs="Tahoma"/>
          <w:bCs/>
          <w:sz w:val="24"/>
        </w:rPr>
        <w:t>/redobândirii</w:t>
      </w:r>
      <w:r w:rsidRPr="008A2B4A">
        <w:rPr>
          <w:rFonts w:ascii="Tahoma" w:hAnsi="Tahoma" w:cs="Tahoma"/>
          <w:bCs/>
          <w:sz w:val="24"/>
        </w:rPr>
        <w:t xml:space="preserve"> permiselor de conducere sau ad</w:t>
      </w:r>
      <w:r w:rsidR="00BC4965" w:rsidRPr="008A2B4A">
        <w:rPr>
          <w:rFonts w:ascii="Tahoma" w:hAnsi="Tahoma" w:cs="Tahoma"/>
          <w:bCs/>
          <w:sz w:val="24"/>
        </w:rPr>
        <w:t>ă</w:t>
      </w:r>
      <w:r w:rsidRPr="008A2B4A">
        <w:rPr>
          <w:rFonts w:ascii="Tahoma" w:hAnsi="Tahoma" w:cs="Tahoma"/>
          <w:bCs/>
          <w:sz w:val="24"/>
        </w:rPr>
        <w:t>ugarea de categorii la permisul de conducere,</w:t>
      </w:r>
    </w:p>
    <w:p w14:paraId="1D07C11D" w14:textId="77777777" w:rsidR="00145083" w:rsidRPr="008A2B4A" w:rsidRDefault="00145083"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Preschimbarea permiselor de conducere românești cu o nouă valabilitate administrativă, eliberarea unui duplicat al permisului de conducere românesc;</w:t>
      </w:r>
    </w:p>
    <w:p w14:paraId="4D882C28" w14:textId="77777777" w:rsidR="00145083" w:rsidRPr="008A2B4A" w:rsidRDefault="00145083" w:rsidP="008A2B4A">
      <w:pPr>
        <w:pStyle w:val="Listparagraf"/>
        <w:numPr>
          <w:ilvl w:val="0"/>
          <w:numId w:val="15"/>
        </w:numPr>
        <w:autoSpaceDE w:val="0"/>
        <w:autoSpaceDN w:val="0"/>
        <w:adjustRightInd w:val="0"/>
        <w:spacing w:line="276" w:lineRule="auto"/>
        <w:jc w:val="both"/>
        <w:rPr>
          <w:rFonts w:ascii="Tahoma" w:hAnsi="Tahoma" w:cs="Tahoma"/>
          <w:bCs/>
          <w:color w:val="FF0000"/>
          <w:sz w:val="24"/>
        </w:rPr>
      </w:pPr>
      <w:r w:rsidRPr="008A2B4A">
        <w:rPr>
          <w:rFonts w:ascii="Tahoma" w:hAnsi="Tahoma" w:cs="Tahoma"/>
          <w:bCs/>
          <w:sz w:val="24"/>
        </w:rPr>
        <w:t>Înmatricularea</w:t>
      </w:r>
      <w:r w:rsidR="00B84804" w:rsidRPr="008A2B4A">
        <w:rPr>
          <w:rFonts w:ascii="Tahoma" w:hAnsi="Tahoma" w:cs="Tahoma"/>
          <w:bCs/>
          <w:sz w:val="24"/>
        </w:rPr>
        <w:t>/transcrierea</w:t>
      </w:r>
      <w:r w:rsidR="000C13DA" w:rsidRPr="008A2B4A">
        <w:rPr>
          <w:rFonts w:ascii="Tahoma" w:hAnsi="Tahoma" w:cs="Tahoma"/>
          <w:bCs/>
          <w:sz w:val="24"/>
        </w:rPr>
        <w:t>/radierea</w:t>
      </w:r>
      <w:r w:rsidR="00B84804" w:rsidRPr="008A2B4A">
        <w:rPr>
          <w:rFonts w:ascii="Tahoma" w:hAnsi="Tahoma" w:cs="Tahoma"/>
          <w:bCs/>
          <w:sz w:val="24"/>
        </w:rPr>
        <w:t xml:space="preserve">/autorizarea provizorie a </w:t>
      </w:r>
      <w:r w:rsidRPr="008A2B4A">
        <w:rPr>
          <w:rFonts w:ascii="Tahoma" w:hAnsi="Tahoma" w:cs="Tahoma"/>
          <w:bCs/>
          <w:sz w:val="24"/>
        </w:rPr>
        <w:t>vehiculelor</w:t>
      </w:r>
      <w:r w:rsidR="00B84804" w:rsidRPr="008A2B4A">
        <w:rPr>
          <w:rFonts w:ascii="Tahoma" w:hAnsi="Tahoma" w:cs="Tahoma"/>
          <w:bCs/>
          <w:sz w:val="24"/>
        </w:rPr>
        <w:t>;</w:t>
      </w:r>
      <w:r w:rsidRPr="008A2B4A">
        <w:rPr>
          <w:rFonts w:ascii="Tahoma" w:hAnsi="Tahoma" w:cs="Tahoma"/>
          <w:bCs/>
          <w:sz w:val="24"/>
        </w:rPr>
        <w:t xml:space="preserve"> </w:t>
      </w:r>
    </w:p>
    <w:p w14:paraId="7C12E454" w14:textId="77777777" w:rsidR="00E92D14" w:rsidRPr="008A2B4A" w:rsidRDefault="00E92D14" w:rsidP="008A2B4A">
      <w:pPr>
        <w:pStyle w:val="Listparagraf"/>
        <w:numPr>
          <w:ilvl w:val="0"/>
          <w:numId w:val="15"/>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Eliberarea paşapoartelor simple</w:t>
      </w:r>
      <w:r w:rsidR="00B84804" w:rsidRPr="008A2B4A">
        <w:rPr>
          <w:rFonts w:ascii="Tahoma" w:hAnsi="Tahoma" w:cs="Tahoma"/>
          <w:bCs/>
          <w:sz w:val="24"/>
        </w:rPr>
        <w:t>,</w:t>
      </w:r>
      <w:r w:rsidRPr="008A2B4A">
        <w:rPr>
          <w:rFonts w:ascii="Tahoma" w:hAnsi="Tahoma" w:cs="Tahoma"/>
          <w:bCs/>
          <w:sz w:val="24"/>
        </w:rPr>
        <w:t xml:space="preserve"> temporare şi electronice.</w:t>
      </w:r>
    </w:p>
    <w:tbl>
      <w:tblPr>
        <w:tblW w:w="10260" w:type="dxa"/>
        <w:tblInd w:w="108" w:type="dxa"/>
        <w:tblLayout w:type="fixed"/>
        <w:tblLook w:val="01E0" w:firstRow="1" w:lastRow="1" w:firstColumn="1" w:lastColumn="1" w:noHBand="0" w:noVBand="0"/>
      </w:tblPr>
      <w:tblGrid>
        <w:gridCol w:w="540"/>
        <w:gridCol w:w="9720"/>
      </w:tblGrid>
      <w:tr w:rsidR="005C3D75" w:rsidRPr="008A2B4A" w14:paraId="3A47BB00" w14:textId="77777777" w:rsidTr="0041776F">
        <w:tc>
          <w:tcPr>
            <w:tcW w:w="540" w:type="dxa"/>
          </w:tcPr>
          <w:p w14:paraId="7BCE56A2" w14:textId="77777777" w:rsidR="005C3D75" w:rsidRPr="008A2B4A" w:rsidRDefault="005C3D75" w:rsidP="008A2B4A">
            <w:pPr>
              <w:spacing w:line="276" w:lineRule="auto"/>
              <w:jc w:val="center"/>
              <w:rPr>
                <w:rFonts w:ascii="Tahoma" w:hAnsi="Tahoma" w:cs="Tahoma"/>
                <w:sz w:val="24"/>
              </w:rPr>
            </w:pPr>
          </w:p>
        </w:tc>
        <w:tc>
          <w:tcPr>
            <w:tcW w:w="9720" w:type="dxa"/>
          </w:tcPr>
          <w:p w14:paraId="35DE8940" w14:textId="77777777" w:rsidR="00A23BB7" w:rsidRPr="008A2B4A" w:rsidRDefault="00A23BB7" w:rsidP="008A2B4A">
            <w:pPr>
              <w:autoSpaceDE w:val="0"/>
              <w:autoSpaceDN w:val="0"/>
              <w:adjustRightInd w:val="0"/>
              <w:spacing w:line="276" w:lineRule="auto"/>
              <w:jc w:val="both"/>
              <w:rPr>
                <w:rFonts w:ascii="Tahoma" w:hAnsi="Tahoma" w:cs="Tahoma"/>
                <w:bCs/>
                <w:sz w:val="24"/>
              </w:rPr>
            </w:pPr>
          </w:p>
          <w:p w14:paraId="35443497" w14:textId="77777777" w:rsidR="005C3D75" w:rsidRPr="008A2B4A" w:rsidRDefault="005C3D75" w:rsidP="008A2B4A">
            <w:pPr>
              <w:pStyle w:val="NormalWeb"/>
              <w:shd w:val="clear" w:color="auto" w:fill="FFFFFF"/>
              <w:spacing w:before="0" w:beforeAutospacing="0" w:after="0" w:afterAutospacing="0" w:line="276" w:lineRule="auto"/>
              <w:jc w:val="both"/>
              <w:textAlignment w:val="baseline"/>
              <w:rPr>
                <w:rFonts w:ascii="Tahoma" w:hAnsi="Tahoma" w:cs="Tahoma"/>
              </w:rPr>
            </w:pPr>
            <w:r w:rsidRPr="008A2B4A">
              <w:rPr>
                <w:rFonts w:ascii="Tahoma" w:hAnsi="Tahoma" w:cs="Tahoma"/>
              </w:rPr>
              <w:t xml:space="preserve">     În situația în care Instituția Prefectului va prelucra ulterior datele cu caracter personal ale persoanei vizate într-un alt scop decât cel pentru care acestea au fost colectate, aceasta va fi informată despre acest lucru înainte de inițierea prelucrării, primind toate detaliile necesare.</w:t>
            </w:r>
          </w:p>
          <w:p w14:paraId="14A2649E" w14:textId="77777777" w:rsidR="00B84804" w:rsidRPr="008A2B4A" w:rsidRDefault="00B84804" w:rsidP="008A2B4A">
            <w:pPr>
              <w:pStyle w:val="NormalWeb"/>
              <w:shd w:val="clear" w:color="auto" w:fill="FFFFFF"/>
              <w:spacing w:before="0" w:beforeAutospacing="0" w:after="0" w:afterAutospacing="0" w:line="276" w:lineRule="auto"/>
              <w:jc w:val="both"/>
              <w:textAlignment w:val="baseline"/>
              <w:rPr>
                <w:rFonts w:ascii="Tahoma" w:hAnsi="Tahoma" w:cs="Tahoma"/>
              </w:rPr>
            </w:pPr>
          </w:p>
          <w:p w14:paraId="34FABA1F" w14:textId="77777777" w:rsidR="005C3D75" w:rsidRPr="008A2B4A" w:rsidRDefault="005C3D75" w:rsidP="008A2B4A">
            <w:pPr>
              <w:numPr>
                <w:ilvl w:val="0"/>
                <w:numId w:val="7"/>
              </w:numPr>
              <w:autoSpaceDE w:val="0"/>
              <w:autoSpaceDN w:val="0"/>
              <w:adjustRightInd w:val="0"/>
              <w:spacing w:line="276" w:lineRule="auto"/>
              <w:ind w:left="-549" w:firstLine="909"/>
              <w:jc w:val="both"/>
              <w:rPr>
                <w:rFonts w:ascii="Tahoma" w:hAnsi="Tahoma" w:cs="Tahoma"/>
                <w:b/>
                <w:bCs/>
                <w:sz w:val="24"/>
              </w:rPr>
            </w:pPr>
            <w:r w:rsidRPr="008A2B4A">
              <w:rPr>
                <w:rFonts w:ascii="Tahoma" w:hAnsi="Tahoma" w:cs="Tahoma"/>
                <w:b/>
                <w:bCs/>
                <w:sz w:val="24"/>
              </w:rPr>
              <w:t xml:space="preserve">Temeiul legal care sta la baza activităților specifice de prelucrare </w:t>
            </w:r>
          </w:p>
          <w:p w14:paraId="11C2FDFF" w14:textId="77777777" w:rsidR="005C3D75" w:rsidRPr="008A2B4A" w:rsidRDefault="00E97038" w:rsidP="008A2B4A">
            <w:pPr>
              <w:autoSpaceDE w:val="0"/>
              <w:autoSpaceDN w:val="0"/>
              <w:adjustRightInd w:val="0"/>
              <w:spacing w:line="276" w:lineRule="auto"/>
              <w:ind w:left="360"/>
              <w:jc w:val="both"/>
              <w:rPr>
                <w:rFonts w:ascii="Tahoma" w:hAnsi="Tahoma" w:cs="Tahoma"/>
                <w:b/>
                <w:bCs/>
                <w:sz w:val="24"/>
              </w:rPr>
            </w:pPr>
            <w:r w:rsidRPr="008A2B4A">
              <w:rPr>
                <w:rFonts w:ascii="Tahoma" w:hAnsi="Tahoma" w:cs="Tahoma"/>
                <w:b/>
                <w:bCs/>
                <w:sz w:val="24"/>
              </w:rPr>
              <w:t xml:space="preserve">     </w:t>
            </w:r>
            <w:r w:rsidR="005C3D75" w:rsidRPr="008A2B4A">
              <w:rPr>
                <w:rFonts w:ascii="Tahoma" w:hAnsi="Tahoma" w:cs="Tahoma"/>
                <w:b/>
                <w:bCs/>
                <w:sz w:val="24"/>
              </w:rPr>
              <w:t>a datelor cu caracter personal la nivelul instituției</w:t>
            </w:r>
          </w:p>
          <w:p w14:paraId="0096E519" w14:textId="77777777" w:rsidR="00E92D14" w:rsidRPr="008A2B4A" w:rsidRDefault="00E92D14" w:rsidP="008A2B4A">
            <w:pPr>
              <w:autoSpaceDE w:val="0"/>
              <w:autoSpaceDN w:val="0"/>
              <w:adjustRightInd w:val="0"/>
              <w:spacing w:line="276" w:lineRule="auto"/>
              <w:ind w:left="360"/>
              <w:jc w:val="both"/>
              <w:rPr>
                <w:rFonts w:ascii="Tahoma" w:hAnsi="Tahoma" w:cs="Tahoma"/>
                <w:b/>
                <w:bCs/>
                <w:sz w:val="24"/>
              </w:rPr>
            </w:pPr>
          </w:p>
          <w:p w14:paraId="37DFB22B" w14:textId="77777777" w:rsidR="005C3D75" w:rsidRPr="008A2B4A" w:rsidRDefault="005C3D75" w:rsidP="008A2B4A">
            <w:pPr>
              <w:spacing w:line="276" w:lineRule="auto"/>
              <w:jc w:val="both"/>
              <w:rPr>
                <w:rFonts w:ascii="Tahoma" w:hAnsi="Tahoma" w:cs="Tahoma"/>
                <w:b/>
                <w:bCs/>
                <w:sz w:val="24"/>
              </w:rPr>
            </w:pPr>
            <w:r w:rsidRPr="008A2B4A">
              <w:rPr>
                <w:rFonts w:ascii="Tahoma" w:hAnsi="Tahoma" w:cs="Tahoma"/>
                <w:b/>
                <w:bCs/>
                <w:sz w:val="24"/>
              </w:rPr>
              <w:t>Acte normative care reglementează prelucrarea datelor cu caracter personal:</w:t>
            </w:r>
          </w:p>
          <w:p w14:paraId="1BC2FD68" w14:textId="77777777" w:rsidR="005C3D75" w:rsidRPr="008A2B4A" w:rsidRDefault="005C3D75" w:rsidP="008A2B4A">
            <w:pPr>
              <w:spacing w:line="276" w:lineRule="auto"/>
              <w:jc w:val="both"/>
              <w:rPr>
                <w:rFonts w:ascii="Tahoma" w:hAnsi="Tahoma" w:cs="Tahoma"/>
                <w:b/>
                <w:bCs/>
                <w:sz w:val="24"/>
              </w:rPr>
            </w:pPr>
          </w:p>
          <w:p w14:paraId="22803F4C" w14:textId="77777777" w:rsidR="00A24BA4" w:rsidRPr="008A2B4A" w:rsidRDefault="005C3D75" w:rsidP="008A2B4A">
            <w:pPr>
              <w:numPr>
                <w:ilvl w:val="0"/>
                <w:numId w:val="8"/>
              </w:numPr>
              <w:autoSpaceDE w:val="0"/>
              <w:autoSpaceDN w:val="0"/>
              <w:adjustRightInd w:val="0"/>
              <w:spacing w:line="276" w:lineRule="auto"/>
              <w:ind w:left="-18"/>
              <w:jc w:val="both"/>
              <w:rPr>
                <w:rFonts w:ascii="Tahoma" w:hAnsi="Tahoma" w:cs="Tahoma"/>
                <w:bCs/>
                <w:sz w:val="24"/>
              </w:rPr>
            </w:pPr>
            <w:r w:rsidRPr="008A2B4A">
              <w:rPr>
                <w:rFonts w:ascii="Tahoma" w:hAnsi="Tahoma" w:cs="Tahoma"/>
                <w:b/>
                <w:bCs/>
                <w:sz w:val="24"/>
              </w:rPr>
              <w:t xml:space="preserve">- Regulamentul (UE) 2016/679 </w:t>
            </w:r>
            <w:r w:rsidRPr="008A2B4A">
              <w:rPr>
                <w:rFonts w:ascii="Tahoma" w:hAnsi="Tahoma" w:cs="Tahoma"/>
                <w:bCs/>
                <w:sz w:val="24"/>
              </w:rPr>
              <w:t>privind protecţia persoanelor fizice în ceea ce priveşte prelucrarea datelor cu caracter personal şi privind libera circulaţie a acestor date şi de abrogare a Directivei 95/46/CE</w:t>
            </w:r>
            <w:r w:rsidRPr="008A2B4A">
              <w:rPr>
                <w:rFonts w:ascii="Tahoma" w:hAnsi="Tahoma" w:cs="Tahoma"/>
                <w:bCs/>
                <w:color w:val="33339B"/>
                <w:sz w:val="24"/>
              </w:rPr>
              <w:t xml:space="preserve"> </w:t>
            </w:r>
            <w:r w:rsidRPr="008A2B4A">
              <w:rPr>
                <w:rFonts w:ascii="Tahoma" w:hAnsi="Tahoma" w:cs="Tahoma"/>
                <w:bCs/>
                <w:sz w:val="24"/>
              </w:rPr>
              <w:t>(Regulamentul general privind protecţia datelor)</w:t>
            </w:r>
          </w:p>
          <w:p w14:paraId="2D090926" w14:textId="2DCCC5CD" w:rsidR="00A24BA4" w:rsidRPr="008A2B4A" w:rsidRDefault="00A24BA4" w:rsidP="008A2B4A">
            <w:pPr>
              <w:numPr>
                <w:ilvl w:val="0"/>
                <w:numId w:val="8"/>
              </w:numPr>
              <w:autoSpaceDE w:val="0"/>
              <w:autoSpaceDN w:val="0"/>
              <w:adjustRightInd w:val="0"/>
              <w:spacing w:line="276" w:lineRule="auto"/>
              <w:ind w:left="-18"/>
              <w:jc w:val="both"/>
              <w:rPr>
                <w:rFonts w:ascii="Tahoma" w:hAnsi="Tahoma" w:cs="Tahoma"/>
                <w:bCs/>
                <w:sz w:val="24"/>
              </w:rPr>
            </w:pPr>
            <w:r w:rsidRPr="008A2B4A">
              <w:rPr>
                <w:rFonts w:ascii="Tahoma" w:hAnsi="Tahoma" w:cs="Tahoma"/>
                <w:b/>
                <w:bCs/>
                <w:sz w:val="24"/>
              </w:rPr>
              <w:t xml:space="preserve">- Legea  nr. 190/2018 </w:t>
            </w:r>
            <w:r w:rsidRPr="008A2B4A">
              <w:rPr>
                <w:rFonts w:ascii="Tahoma" w:hAnsi="Tahoma" w:cs="Tahoma"/>
                <w:bCs/>
                <w:sz w:val="24"/>
              </w:rPr>
              <w:t>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r w:rsidR="008A2B4A">
              <w:rPr>
                <w:rFonts w:ascii="Tahoma" w:hAnsi="Tahoma" w:cs="Tahoma"/>
                <w:bCs/>
                <w:sz w:val="24"/>
              </w:rPr>
              <w:t>, cu modificări și completări</w:t>
            </w:r>
          </w:p>
          <w:p w14:paraId="4EB0B5AB" w14:textId="77777777" w:rsidR="005C3D75" w:rsidRPr="008A2B4A" w:rsidRDefault="005C3D75" w:rsidP="008A2B4A">
            <w:pPr>
              <w:autoSpaceDE w:val="0"/>
              <w:autoSpaceDN w:val="0"/>
              <w:adjustRightInd w:val="0"/>
              <w:spacing w:line="276" w:lineRule="auto"/>
              <w:jc w:val="both"/>
              <w:rPr>
                <w:rFonts w:ascii="Tahoma" w:hAnsi="Tahoma" w:cs="Tahoma"/>
                <w:bCs/>
                <w:sz w:val="24"/>
              </w:rPr>
            </w:pPr>
            <w:r w:rsidRPr="008A2B4A">
              <w:rPr>
                <w:rFonts w:ascii="Tahoma" w:hAnsi="Tahoma" w:cs="Tahoma"/>
                <w:b/>
                <w:bCs/>
                <w:sz w:val="24"/>
              </w:rPr>
              <w:lastRenderedPageBreak/>
              <w:t xml:space="preserve">- Legea nr. 129/2018 </w:t>
            </w:r>
            <w:r w:rsidRPr="008A2B4A">
              <w:rPr>
                <w:rFonts w:ascii="Tahoma" w:hAnsi="Tahoma" w:cs="Tahoma"/>
                <w:bCs/>
                <w:sz w:val="24"/>
              </w:rPr>
              <w:t>pentru modificarea și completarea Legii nr. 102/2005 privind înființarea, organizarea și funcționarea Autorității Naționale de Supraveghere a Prelucrării Datelor cu Caracter Personal, precum și pentru abrogarea Legii nr. 677/2001 pentru protecția persoanelor cu privire la prelucrarea datelor cu caracter personal și libera circulație a acestor date</w:t>
            </w:r>
          </w:p>
          <w:p w14:paraId="6C364A2B" w14:textId="77777777" w:rsidR="00147C8A" w:rsidRPr="008A2B4A" w:rsidRDefault="00147C8A" w:rsidP="008A2B4A">
            <w:pPr>
              <w:autoSpaceDE w:val="0"/>
              <w:autoSpaceDN w:val="0"/>
              <w:adjustRightInd w:val="0"/>
              <w:spacing w:line="276" w:lineRule="auto"/>
              <w:jc w:val="both"/>
              <w:rPr>
                <w:rFonts w:ascii="Tahoma" w:hAnsi="Tahoma" w:cs="Tahoma"/>
                <w:bCs/>
                <w:sz w:val="24"/>
              </w:rPr>
            </w:pPr>
            <w:r w:rsidRPr="008A2B4A">
              <w:rPr>
                <w:sz w:val="24"/>
              </w:rPr>
              <w:t xml:space="preserve">- </w:t>
            </w:r>
            <w:r w:rsidRPr="008A2B4A">
              <w:rPr>
                <w:rFonts w:ascii="Tahoma" w:hAnsi="Tahoma" w:cs="Tahoma"/>
                <w:b/>
                <w:bCs/>
                <w:sz w:val="24"/>
              </w:rPr>
              <w:t xml:space="preserve">Decizia  Nr. 128/2018 din 22 iunie 2018 </w:t>
            </w:r>
            <w:r w:rsidRPr="008A2B4A">
              <w:rPr>
                <w:rFonts w:ascii="Tahoma" w:hAnsi="Tahoma" w:cs="Tahoma"/>
                <w:bCs/>
                <w:sz w:val="24"/>
              </w:rPr>
              <w:t>privind aprobarea formularului tipizat al notificării de încălcare a securităţii datelor cu caracter personal în conformitate cu Regulamentul (UE) 2016/679 privind protecţia persoanelor fizice în ceea ce priveşte prelucrarea datelor cu caracter personal şi privind libera circulaţie a acestor date şi de abrogare a Directivei 95/46/CE (Regulamentul general privind protecţia datelor)</w:t>
            </w:r>
          </w:p>
          <w:p w14:paraId="79C846C8" w14:textId="77777777" w:rsidR="00147C8A" w:rsidRPr="008A2B4A" w:rsidRDefault="00484D5B" w:rsidP="008A2B4A">
            <w:pPr>
              <w:spacing w:line="276" w:lineRule="auto"/>
              <w:jc w:val="both"/>
              <w:rPr>
                <w:rFonts w:ascii="Tahoma" w:hAnsi="Tahoma" w:cs="Tahoma"/>
                <w:bCs/>
                <w:sz w:val="24"/>
              </w:rPr>
            </w:pPr>
            <w:r w:rsidRPr="008A2B4A">
              <w:rPr>
                <w:rFonts w:ascii="Tahoma" w:hAnsi="Tahoma" w:cs="Tahoma"/>
                <w:b/>
                <w:bCs/>
                <w:sz w:val="24"/>
              </w:rPr>
              <w:t xml:space="preserve">- LEGE  Nr. 363/2018 din 28 decembrie 2018 </w:t>
            </w:r>
            <w:r w:rsidRPr="008A2B4A">
              <w:rPr>
                <w:rFonts w:ascii="Tahoma" w:hAnsi="Tahoma" w:cs="Tahoma"/>
                <w:bCs/>
                <w:sz w:val="24"/>
              </w:rPr>
              <w:t>privind protecţia persoanelor fizice referitor la prelucrarea datelor cu caracter personal de către autorităţile competente în scopul prevenirii, descoperirii, cercetării, urmăririi penale şi combaterii infracţiunilor sau al executării pedepselor, măsurilor educative şi de siguranţă, precum şi privind libera circulaţie a acestor date</w:t>
            </w:r>
          </w:p>
          <w:p w14:paraId="13506DE8" w14:textId="460ED321" w:rsidR="00E92D14" w:rsidRPr="008A2B4A" w:rsidRDefault="005C3D75" w:rsidP="008A2B4A">
            <w:pPr>
              <w:autoSpaceDE w:val="0"/>
              <w:autoSpaceDN w:val="0"/>
              <w:adjustRightInd w:val="0"/>
              <w:spacing w:line="276" w:lineRule="auto"/>
              <w:jc w:val="both"/>
              <w:rPr>
                <w:rFonts w:ascii="Tahoma" w:hAnsi="Tahoma" w:cs="Tahoma"/>
                <w:sz w:val="24"/>
              </w:rPr>
            </w:pPr>
            <w:r w:rsidRPr="008A2B4A">
              <w:rPr>
                <w:rFonts w:ascii="Tahoma" w:hAnsi="Tahoma" w:cs="Tahoma"/>
                <w:bCs/>
                <w:sz w:val="24"/>
              </w:rPr>
              <w:t xml:space="preserve">- </w:t>
            </w:r>
            <w:r w:rsidR="00E92D14" w:rsidRPr="008A2B4A">
              <w:rPr>
                <w:rFonts w:ascii="Tahoma" w:hAnsi="Tahoma" w:cs="Tahoma"/>
                <w:b/>
                <w:bCs/>
                <w:sz w:val="24"/>
              </w:rPr>
              <w:t xml:space="preserve">Legea nr. 238/2009 </w:t>
            </w:r>
            <w:r w:rsidR="00E92D14" w:rsidRPr="008A2B4A">
              <w:rPr>
                <w:rFonts w:ascii="Tahoma" w:hAnsi="Tahoma" w:cs="Tahoma"/>
                <w:bCs/>
                <w:sz w:val="24"/>
              </w:rPr>
              <w:t>privind reglementarea prelucrării datelor cu caracter personal de către structurile/unităţile Ministerului Administraţiei şi Internelor în activităţile de prevenire, cercetare şi combatere a infracţiunilor, precum şi de menţinere şi asigurare a ordinii publice</w:t>
            </w:r>
            <w:r w:rsidR="00E92D14" w:rsidRPr="008A2B4A">
              <w:rPr>
                <w:rFonts w:ascii="Tahoma" w:hAnsi="Tahoma" w:cs="Tahoma"/>
                <w:sz w:val="24"/>
              </w:rPr>
              <w:t xml:space="preserve"> se aplică prelucrărilor de</w:t>
            </w:r>
            <w:r w:rsidR="00E92D14" w:rsidRPr="008A2B4A">
              <w:rPr>
                <w:rFonts w:ascii="Tahoma" w:hAnsi="Tahoma" w:cs="Tahoma"/>
                <w:iCs/>
                <w:sz w:val="24"/>
                <w:bdr w:val="none" w:sz="0" w:space="0" w:color="auto" w:frame="1"/>
              </w:rPr>
              <w:t xml:space="preserve"> </w:t>
            </w:r>
            <w:r w:rsidR="00E92D14" w:rsidRPr="008A2B4A">
              <w:rPr>
                <w:rFonts w:ascii="Tahoma" w:hAnsi="Tahoma" w:cs="Tahoma"/>
                <w:sz w:val="24"/>
              </w:rPr>
              <w:t>date cu caracter personal efectuate în domeniul ordinii publice</w:t>
            </w:r>
            <w:r w:rsidR="00167C3B">
              <w:rPr>
                <w:rFonts w:ascii="Tahoma" w:hAnsi="Tahoma" w:cs="Tahoma"/>
                <w:sz w:val="24"/>
              </w:rPr>
              <w:t>, republicată</w:t>
            </w:r>
            <w:r w:rsidR="00E92D14" w:rsidRPr="008A2B4A">
              <w:rPr>
                <w:rFonts w:ascii="Tahoma" w:hAnsi="Tahoma" w:cs="Tahoma"/>
                <w:sz w:val="24"/>
              </w:rPr>
              <w:t xml:space="preserve"> </w:t>
            </w:r>
          </w:p>
          <w:p w14:paraId="0F950B84" w14:textId="1708EC51" w:rsidR="005C3D75" w:rsidRPr="008A2B4A" w:rsidRDefault="00E92D14" w:rsidP="008A2B4A">
            <w:pPr>
              <w:autoSpaceDE w:val="0"/>
              <w:autoSpaceDN w:val="0"/>
              <w:adjustRightInd w:val="0"/>
              <w:spacing w:line="276" w:lineRule="auto"/>
              <w:jc w:val="both"/>
              <w:rPr>
                <w:rFonts w:ascii="Tahoma" w:hAnsi="Tahoma" w:cs="Tahoma"/>
                <w:bCs/>
                <w:sz w:val="24"/>
              </w:rPr>
            </w:pPr>
            <w:r w:rsidRPr="008A2B4A">
              <w:rPr>
                <w:rFonts w:ascii="Tahoma" w:hAnsi="Tahoma" w:cs="Tahoma"/>
                <w:b/>
                <w:bCs/>
                <w:sz w:val="24"/>
              </w:rPr>
              <w:t xml:space="preserve">- </w:t>
            </w:r>
            <w:r w:rsidR="005C3D75" w:rsidRPr="008A2B4A">
              <w:rPr>
                <w:rFonts w:ascii="Tahoma" w:hAnsi="Tahoma" w:cs="Tahoma"/>
                <w:b/>
                <w:bCs/>
                <w:sz w:val="24"/>
              </w:rPr>
              <w:t>Leg</w:t>
            </w:r>
            <w:r w:rsidR="009E0DAA" w:rsidRPr="008A2B4A">
              <w:rPr>
                <w:rFonts w:ascii="Tahoma" w:hAnsi="Tahoma" w:cs="Tahoma"/>
                <w:b/>
                <w:bCs/>
                <w:sz w:val="24"/>
              </w:rPr>
              <w:t>ea</w:t>
            </w:r>
            <w:r w:rsidR="005C3D75" w:rsidRPr="008A2B4A">
              <w:rPr>
                <w:rFonts w:ascii="Tahoma" w:hAnsi="Tahoma" w:cs="Tahoma"/>
                <w:b/>
                <w:bCs/>
                <w:sz w:val="24"/>
              </w:rPr>
              <w:t xml:space="preserve"> nr. 102/2005</w:t>
            </w:r>
            <w:r w:rsidR="005C3D75" w:rsidRPr="008A2B4A">
              <w:rPr>
                <w:rFonts w:ascii="Tahoma" w:hAnsi="Tahoma" w:cs="Tahoma"/>
                <w:bCs/>
                <w:sz w:val="24"/>
              </w:rPr>
              <w:t xml:space="preserve"> privind înființarea, organizarea și funcționarea Autorității Naționale de Supraveghere a Prelucrării Datelor cu Caracter Personal</w:t>
            </w:r>
            <w:r w:rsidR="00167C3B">
              <w:rPr>
                <w:rFonts w:ascii="Tahoma" w:hAnsi="Tahoma" w:cs="Tahoma"/>
                <w:bCs/>
                <w:sz w:val="24"/>
              </w:rPr>
              <w:t>, republicată</w:t>
            </w:r>
          </w:p>
          <w:p w14:paraId="63E77D33" w14:textId="32C86EFA" w:rsidR="005C3D75" w:rsidRPr="008A2B4A" w:rsidRDefault="005C3D75" w:rsidP="008A2B4A">
            <w:pPr>
              <w:autoSpaceDE w:val="0"/>
              <w:autoSpaceDN w:val="0"/>
              <w:adjustRightInd w:val="0"/>
              <w:spacing w:line="276" w:lineRule="auto"/>
              <w:jc w:val="both"/>
              <w:rPr>
                <w:rFonts w:ascii="Tahoma" w:hAnsi="Tahoma" w:cs="Tahoma"/>
                <w:bCs/>
                <w:sz w:val="24"/>
              </w:rPr>
            </w:pPr>
            <w:r w:rsidRPr="008A2B4A">
              <w:rPr>
                <w:rFonts w:ascii="Tahoma" w:hAnsi="Tahoma" w:cs="Tahoma"/>
                <w:b/>
                <w:bCs/>
                <w:sz w:val="24"/>
              </w:rPr>
              <w:t>- Legea nr. 506/2004</w:t>
            </w:r>
            <w:r w:rsidRPr="008A2B4A">
              <w:rPr>
                <w:rFonts w:ascii="Tahoma" w:hAnsi="Tahoma" w:cs="Tahoma"/>
                <w:bCs/>
                <w:sz w:val="24"/>
              </w:rPr>
              <w:t xml:space="preserve"> privind prelucrarea datelor cu caracter personal și protecția vieții private în sectorul comunicațiilor electronice</w:t>
            </w:r>
            <w:r w:rsidR="00167C3B">
              <w:rPr>
                <w:rFonts w:ascii="Tahoma" w:hAnsi="Tahoma" w:cs="Tahoma"/>
                <w:bCs/>
                <w:sz w:val="24"/>
              </w:rPr>
              <w:t>, cu modificări și completări</w:t>
            </w:r>
          </w:p>
          <w:p w14:paraId="42BAFAD9" w14:textId="7C8B4F61" w:rsidR="005C3D75" w:rsidRPr="008A2B4A" w:rsidRDefault="005C3D75" w:rsidP="008A2B4A">
            <w:pPr>
              <w:numPr>
                <w:ilvl w:val="0"/>
                <w:numId w:val="8"/>
              </w:numPr>
              <w:autoSpaceDE w:val="0"/>
              <w:autoSpaceDN w:val="0"/>
              <w:adjustRightInd w:val="0"/>
              <w:spacing w:line="276" w:lineRule="auto"/>
              <w:ind w:left="0"/>
              <w:jc w:val="both"/>
              <w:rPr>
                <w:rFonts w:ascii="Tahoma" w:hAnsi="Tahoma" w:cs="Tahoma"/>
                <w:bCs/>
                <w:sz w:val="24"/>
              </w:rPr>
            </w:pPr>
            <w:r w:rsidRPr="008A2B4A">
              <w:rPr>
                <w:rFonts w:ascii="Tahoma" w:hAnsi="Tahoma" w:cs="Tahoma"/>
                <w:b/>
                <w:bCs/>
                <w:sz w:val="24"/>
              </w:rPr>
              <w:t>-</w:t>
            </w:r>
            <w:r w:rsidR="00484D5B" w:rsidRPr="008A2B4A">
              <w:rPr>
                <w:rFonts w:ascii="Tahoma" w:hAnsi="Tahoma" w:cs="Tahoma"/>
                <w:b/>
                <w:bCs/>
                <w:sz w:val="24"/>
              </w:rPr>
              <w:t xml:space="preserve"> </w:t>
            </w:r>
            <w:r w:rsidRPr="008A2B4A">
              <w:rPr>
                <w:rFonts w:ascii="Tahoma" w:hAnsi="Tahoma" w:cs="Tahoma"/>
                <w:b/>
                <w:bCs/>
                <w:sz w:val="24"/>
              </w:rPr>
              <w:t xml:space="preserve">Legea nr. 682/2001 </w:t>
            </w:r>
            <w:r w:rsidRPr="008A2B4A">
              <w:rPr>
                <w:rFonts w:ascii="Tahoma" w:hAnsi="Tahoma" w:cs="Tahoma"/>
                <w:bCs/>
                <w:sz w:val="24"/>
              </w:rPr>
              <w:t>privind ratificarea Convenției pentru protejarea persoanelor fa</w:t>
            </w:r>
            <w:r w:rsidR="00471847" w:rsidRPr="008A2B4A">
              <w:rPr>
                <w:rFonts w:ascii="Tahoma" w:hAnsi="Tahoma" w:cs="Tahoma"/>
                <w:bCs/>
                <w:sz w:val="24"/>
              </w:rPr>
              <w:t>ță</w:t>
            </w:r>
            <w:r w:rsidRPr="008A2B4A">
              <w:rPr>
                <w:rFonts w:ascii="Tahoma" w:hAnsi="Tahoma" w:cs="Tahoma"/>
                <w:bCs/>
                <w:sz w:val="24"/>
              </w:rPr>
              <w:t xml:space="preserve"> de prelucrarea automatizat</w:t>
            </w:r>
            <w:r w:rsidR="00471847" w:rsidRPr="008A2B4A">
              <w:rPr>
                <w:rFonts w:ascii="Tahoma" w:hAnsi="Tahoma" w:cs="Tahoma"/>
                <w:bCs/>
                <w:sz w:val="24"/>
              </w:rPr>
              <w:t>ă</w:t>
            </w:r>
            <w:r w:rsidRPr="008A2B4A">
              <w:rPr>
                <w:rFonts w:ascii="Tahoma" w:hAnsi="Tahoma" w:cs="Tahoma"/>
                <w:bCs/>
                <w:sz w:val="24"/>
              </w:rPr>
              <w:t xml:space="preserve"> a datelor cu caracter personal, adoptat</w:t>
            </w:r>
            <w:r w:rsidR="00471847" w:rsidRPr="008A2B4A">
              <w:rPr>
                <w:rFonts w:ascii="Tahoma" w:hAnsi="Tahoma" w:cs="Tahoma"/>
                <w:bCs/>
                <w:sz w:val="24"/>
              </w:rPr>
              <w:t>ă</w:t>
            </w:r>
            <w:r w:rsidRPr="008A2B4A">
              <w:rPr>
                <w:rFonts w:ascii="Tahoma" w:hAnsi="Tahoma" w:cs="Tahoma"/>
                <w:bCs/>
                <w:sz w:val="24"/>
              </w:rPr>
              <w:t xml:space="preserve"> la Strasbourg la 28 ianuarie 1981</w:t>
            </w:r>
            <w:r w:rsidR="00167C3B">
              <w:rPr>
                <w:rFonts w:ascii="Tahoma" w:hAnsi="Tahoma" w:cs="Tahoma"/>
                <w:bCs/>
                <w:sz w:val="24"/>
              </w:rPr>
              <w:t>, cu modificări și co</w:t>
            </w:r>
            <w:r w:rsidR="00614239">
              <w:rPr>
                <w:rFonts w:ascii="Tahoma" w:hAnsi="Tahoma" w:cs="Tahoma"/>
                <w:bCs/>
                <w:sz w:val="24"/>
              </w:rPr>
              <w:t>m</w:t>
            </w:r>
            <w:r w:rsidR="00167C3B">
              <w:rPr>
                <w:rFonts w:ascii="Tahoma" w:hAnsi="Tahoma" w:cs="Tahoma"/>
                <w:bCs/>
                <w:sz w:val="24"/>
              </w:rPr>
              <w:t>pletări</w:t>
            </w:r>
          </w:p>
          <w:p w14:paraId="1A363133" w14:textId="77777777" w:rsidR="005C3D75" w:rsidRPr="008A2B4A" w:rsidRDefault="005C3D75" w:rsidP="008A2B4A">
            <w:pPr>
              <w:autoSpaceDE w:val="0"/>
              <w:autoSpaceDN w:val="0"/>
              <w:adjustRightInd w:val="0"/>
              <w:spacing w:line="276" w:lineRule="auto"/>
              <w:jc w:val="both"/>
              <w:rPr>
                <w:rFonts w:ascii="Tahoma" w:hAnsi="Tahoma" w:cs="Tahoma"/>
                <w:bCs/>
                <w:sz w:val="24"/>
              </w:rPr>
            </w:pPr>
          </w:p>
          <w:p w14:paraId="2C0A2741" w14:textId="77777777" w:rsidR="005C3D75" w:rsidRPr="008A2B4A" w:rsidRDefault="005C3D75" w:rsidP="008A2B4A">
            <w:pPr>
              <w:numPr>
                <w:ilvl w:val="0"/>
                <w:numId w:val="7"/>
              </w:numPr>
              <w:autoSpaceDE w:val="0"/>
              <w:autoSpaceDN w:val="0"/>
              <w:adjustRightInd w:val="0"/>
              <w:spacing w:line="276" w:lineRule="auto"/>
              <w:jc w:val="both"/>
              <w:rPr>
                <w:rFonts w:ascii="Tahoma" w:hAnsi="Tahoma" w:cs="Tahoma"/>
                <w:b/>
                <w:bCs/>
                <w:sz w:val="24"/>
              </w:rPr>
            </w:pPr>
            <w:r w:rsidRPr="008A2B4A">
              <w:rPr>
                <w:rFonts w:ascii="Tahoma" w:hAnsi="Tahoma" w:cs="Tahoma"/>
                <w:b/>
                <w:bCs/>
                <w:sz w:val="24"/>
              </w:rPr>
              <w:t>Enumerarea categoriilor de date</w:t>
            </w:r>
          </w:p>
          <w:p w14:paraId="1C90A528" w14:textId="77777777" w:rsidR="00B84804" w:rsidRPr="008A2B4A" w:rsidRDefault="00B84804" w:rsidP="008A2B4A">
            <w:pPr>
              <w:autoSpaceDE w:val="0"/>
              <w:autoSpaceDN w:val="0"/>
              <w:adjustRightInd w:val="0"/>
              <w:spacing w:line="276" w:lineRule="auto"/>
              <w:ind w:left="720"/>
              <w:jc w:val="both"/>
              <w:rPr>
                <w:rFonts w:ascii="Tahoma" w:hAnsi="Tahoma" w:cs="Tahoma"/>
                <w:b/>
                <w:bCs/>
                <w:sz w:val="24"/>
              </w:rPr>
            </w:pPr>
          </w:p>
          <w:p w14:paraId="741CC060" w14:textId="77777777" w:rsidR="005C3D75" w:rsidRPr="008A2B4A" w:rsidRDefault="005C3D75" w:rsidP="008A2B4A">
            <w:pPr>
              <w:spacing w:line="276" w:lineRule="auto"/>
              <w:jc w:val="both"/>
              <w:rPr>
                <w:rFonts w:ascii="Tahoma" w:hAnsi="Tahoma" w:cs="Tahoma"/>
                <w:sz w:val="24"/>
              </w:rPr>
            </w:pPr>
            <w:r w:rsidRPr="008A2B4A">
              <w:rPr>
                <w:rFonts w:ascii="Tahoma" w:hAnsi="Tahoma" w:cs="Tahoma"/>
                <w:sz w:val="24"/>
              </w:rPr>
              <w:t xml:space="preserve">     Datele cu caracter personal</w:t>
            </w:r>
            <w:r w:rsidR="009E0DAA" w:rsidRPr="008A2B4A">
              <w:rPr>
                <w:rFonts w:ascii="Tahoma" w:hAnsi="Tahoma" w:cs="Tahoma"/>
                <w:sz w:val="24"/>
              </w:rPr>
              <w:t>,</w:t>
            </w:r>
            <w:r w:rsidRPr="008A2B4A">
              <w:rPr>
                <w:rFonts w:ascii="Tahoma" w:hAnsi="Tahoma" w:cs="Tahoma"/>
                <w:sz w:val="24"/>
              </w:rPr>
              <w:t xml:space="preserve"> prelucrate de Instituția Prefectului – Județul </w:t>
            </w:r>
            <w:r w:rsidR="00462712" w:rsidRPr="008A2B4A">
              <w:rPr>
                <w:rFonts w:ascii="Tahoma" w:hAnsi="Tahoma" w:cs="Tahoma"/>
                <w:sz w:val="24"/>
              </w:rPr>
              <w:t xml:space="preserve">Giurgiu </w:t>
            </w:r>
            <w:r w:rsidRPr="008A2B4A">
              <w:rPr>
                <w:rFonts w:ascii="Tahoma" w:hAnsi="Tahoma" w:cs="Tahoma"/>
                <w:sz w:val="24"/>
              </w:rPr>
              <w:t>sunt:</w:t>
            </w:r>
          </w:p>
          <w:p w14:paraId="0E0D22B5" w14:textId="77777777" w:rsidR="005C3D75" w:rsidRPr="008A2B4A" w:rsidRDefault="005C3D75" w:rsidP="008A2B4A">
            <w:pPr>
              <w:spacing w:line="276" w:lineRule="auto"/>
              <w:jc w:val="both"/>
              <w:rPr>
                <w:rFonts w:ascii="Tahoma" w:hAnsi="Tahoma" w:cs="Tahoma"/>
                <w:sz w:val="24"/>
              </w:rPr>
            </w:pPr>
            <w:r w:rsidRPr="008A2B4A">
              <w:rPr>
                <w:rFonts w:ascii="Tahoma" w:hAnsi="Tahoma" w:cs="Tahoma"/>
                <w:sz w:val="24"/>
              </w:rPr>
              <w:t xml:space="preserve">- nume și prenume; </w:t>
            </w:r>
          </w:p>
          <w:p w14:paraId="28F928BC" w14:textId="77777777" w:rsidR="005C3D75" w:rsidRPr="008A2B4A" w:rsidRDefault="005C3D75" w:rsidP="008A2B4A">
            <w:pPr>
              <w:spacing w:line="276" w:lineRule="auto"/>
              <w:jc w:val="both"/>
              <w:rPr>
                <w:rFonts w:ascii="Tahoma" w:hAnsi="Tahoma" w:cs="Tahoma"/>
                <w:sz w:val="24"/>
              </w:rPr>
            </w:pPr>
            <w:r w:rsidRPr="008A2B4A">
              <w:rPr>
                <w:rFonts w:ascii="Tahoma" w:hAnsi="Tahoma" w:cs="Tahoma"/>
                <w:sz w:val="24"/>
              </w:rPr>
              <w:t>- seria și numărul actului de identitate/pașaportul;</w:t>
            </w:r>
          </w:p>
          <w:p w14:paraId="799C89DD" w14:textId="77777777" w:rsidR="005C3D75" w:rsidRPr="008A2B4A" w:rsidRDefault="005C3D75" w:rsidP="008A2B4A">
            <w:pPr>
              <w:spacing w:line="276" w:lineRule="auto"/>
              <w:jc w:val="both"/>
              <w:rPr>
                <w:rFonts w:ascii="Tahoma" w:hAnsi="Tahoma" w:cs="Tahoma"/>
                <w:sz w:val="24"/>
              </w:rPr>
            </w:pPr>
            <w:r w:rsidRPr="008A2B4A">
              <w:rPr>
                <w:rFonts w:ascii="Tahoma" w:hAnsi="Tahoma" w:cs="Tahoma"/>
                <w:sz w:val="24"/>
              </w:rPr>
              <w:t>- numele și prenumele membrilor de familie;</w:t>
            </w:r>
          </w:p>
          <w:p w14:paraId="0561CDC3" w14:textId="77777777" w:rsidR="005C3D75" w:rsidRPr="008A2B4A" w:rsidRDefault="005C3D75" w:rsidP="008A2B4A">
            <w:pPr>
              <w:spacing w:line="276" w:lineRule="auto"/>
              <w:jc w:val="both"/>
              <w:rPr>
                <w:rFonts w:ascii="Tahoma" w:hAnsi="Tahoma" w:cs="Tahoma"/>
                <w:sz w:val="24"/>
              </w:rPr>
            </w:pPr>
            <w:r w:rsidRPr="008A2B4A">
              <w:rPr>
                <w:rFonts w:ascii="Tahoma" w:hAnsi="Tahoma" w:cs="Tahoma"/>
                <w:sz w:val="24"/>
              </w:rPr>
              <w:t>- sexul;</w:t>
            </w:r>
          </w:p>
          <w:p w14:paraId="141F69AA" w14:textId="77777777" w:rsidR="005C3D75" w:rsidRPr="008A2B4A" w:rsidRDefault="005C3D75" w:rsidP="008A2B4A">
            <w:pPr>
              <w:spacing w:line="276" w:lineRule="auto"/>
              <w:jc w:val="both"/>
              <w:rPr>
                <w:rFonts w:ascii="Tahoma" w:hAnsi="Tahoma" w:cs="Tahoma"/>
                <w:sz w:val="24"/>
              </w:rPr>
            </w:pPr>
            <w:r w:rsidRPr="008A2B4A">
              <w:rPr>
                <w:rFonts w:ascii="Tahoma" w:hAnsi="Tahoma" w:cs="Tahoma"/>
                <w:sz w:val="24"/>
              </w:rPr>
              <w:t>- data și locul nașterii;</w:t>
            </w:r>
          </w:p>
          <w:p w14:paraId="14255E9A" w14:textId="77777777" w:rsidR="005C3D75" w:rsidRPr="008A2B4A" w:rsidRDefault="005C3D75" w:rsidP="008A2B4A">
            <w:pPr>
              <w:spacing w:line="276" w:lineRule="auto"/>
              <w:jc w:val="both"/>
              <w:rPr>
                <w:rFonts w:ascii="Tahoma" w:hAnsi="Tahoma" w:cs="Tahoma"/>
                <w:sz w:val="24"/>
              </w:rPr>
            </w:pPr>
            <w:r w:rsidRPr="008A2B4A">
              <w:rPr>
                <w:rFonts w:ascii="Tahoma" w:hAnsi="Tahoma" w:cs="Tahoma"/>
                <w:sz w:val="24"/>
              </w:rPr>
              <w:t xml:space="preserve">- cetățenia; </w:t>
            </w:r>
          </w:p>
          <w:p w14:paraId="78AAE420" w14:textId="77777777" w:rsidR="005C3D75" w:rsidRPr="008A2B4A" w:rsidRDefault="005C3D75" w:rsidP="008A2B4A">
            <w:pPr>
              <w:tabs>
                <w:tab w:val="left" w:pos="69"/>
              </w:tabs>
              <w:spacing w:line="276" w:lineRule="auto"/>
              <w:jc w:val="both"/>
              <w:rPr>
                <w:rFonts w:ascii="Tahoma" w:hAnsi="Tahoma" w:cs="Tahoma"/>
                <w:sz w:val="24"/>
              </w:rPr>
            </w:pPr>
            <w:r w:rsidRPr="008A2B4A">
              <w:rPr>
                <w:rFonts w:ascii="Tahoma" w:hAnsi="Tahoma" w:cs="Tahoma"/>
                <w:sz w:val="24"/>
              </w:rPr>
              <w:t>- semnătura;</w:t>
            </w:r>
          </w:p>
          <w:p w14:paraId="4EFEA9F1" w14:textId="77777777" w:rsidR="005C3D75" w:rsidRPr="008A2B4A" w:rsidRDefault="005C3D75" w:rsidP="008A2B4A">
            <w:pPr>
              <w:tabs>
                <w:tab w:val="left" w:pos="69"/>
              </w:tabs>
              <w:spacing w:line="276" w:lineRule="auto"/>
              <w:jc w:val="both"/>
              <w:rPr>
                <w:rFonts w:ascii="Tahoma" w:hAnsi="Tahoma" w:cs="Tahoma"/>
                <w:sz w:val="24"/>
              </w:rPr>
            </w:pPr>
            <w:r w:rsidRPr="008A2B4A">
              <w:rPr>
                <w:rFonts w:ascii="Tahoma" w:hAnsi="Tahoma" w:cs="Tahoma"/>
                <w:sz w:val="24"/>
              </w:rPr>
              <w:t>- date din actele de stare civilă;</w:t>
            </w:r>
          </w:p>
          <w:p w14:paraId="1ACA6862" w14:textId="77777777" w:rsidR="005C3D75" w:rsidRPr="008A2B4A" w:rsidRDefault="005C3D75" w:rsidP="008A2B4A">
            <w:pPr>
              <w:tabs>
                <w:tab w:val="left" w:pos="69"/>
              </w:tabs>
              <w:spacing w:line="276" w:lineRule="auto"/>
              <w:jc w:val="both"/>
              <w:rPr>
                <w:rFonts w:ascii="Tahoma" w:hAnsi="Tahoma" w:cs="Tahoma"/>
                <w:sz w:val="24"/>
              </w:rPr>
            </w:pPr>
            <w:r w:rsidRPr="008A2B4A">
              <w:rPr>
                <w:rFonts w:ascii="Tahoma" w:hAnsi="Tahoma" w:cs="Tahoma"/>
                <w:sz w:val="24"/>
              </w:rPr>
              <w:t>- caracteristici fizice/antropomorfice;</w:t>
            </w:r>
          </w:p>
          <w:p w14:paraId="6213254E" w14:textId="77777777" w:rsidR="005C3D75" w:rsidRPr="008A2B4A" w:rsidRDefault="005C3D75" w:rsidP="008A2B4A">
            <w:pPr>
              <w:tabs>
                <w:tab w:val="left" w:pos="69"/>
              </w:tabs>
              <w:spacing w:line="276" w:lineRule="auto"/>
              <w:jc w:val="both"/>
              <w:rPr>
                <w:rFonts w:ascii="Tahoma" w:hAnsi="Tahoma" w:cs="Tahoma"/>
                <w:sz w:val="24"/>
              </w:rPr>
            </w:pPr>
            <w:r w:rsidRPr="008A2B4A">
              <w:rPr>
                <w:rFonts w:ascii="Tahoma" w:hAnsi="Tahoma" w:cs="Tahoma"/>
                <w:sz w:val="24"/>
              </w:rPr>
              <w:lastRenderedPageBreak/>
              <w:t>- număr telefon/fax;</w:t>
            </w:r>
          </w:p>
          <w:p w14:paraId="138B19E6" w14:textId="77777777" w:rsidR="005C3D75" w:rsidRPr="008A2B4A" w:rsidRDefault="005C3D75" w:rsidP="008A2B4A">
            <w:pPr>
              <w:tabs>
                <w:tab w:val="left" w:pos="69"/>
              </w:tabs>
              <w:spacing w:line="276" w:lineRule="auto"/>
              <w:jc w:val="both"/>
              <w:rPr>
                <w:rFonts w:ascii="Tahoma" w:hAnsi="Tahoma" w:cs="Tahoma"/>
                <w:sz w:val="24"/>
              </w:rPr>
            </w:pPr>
            <w:r w:rsidRPr="008A2B4A">
              <w:rPr>
                <w:rFonts w:ascii="Tahoma" w:hAnsi="Tahoma" w:cs="Tahoma"/>
                <w:sz w:val="24"/>
              </w:rPr>
              <w:t>- adresa (domiciliu/reședință);</w:t>
            </w:r>
          </w:p>
          <w:p w14:paraId="5A6D49FF" w14:textId="77777777" w:rsidR="005C3D75" w:rsidRPr="008A2B4A" w:rsidRDefault="005C3D75" w:rsidP="008A2B4A">
            <w:pPr>
              <w:tabs>
                <w:tab w:val="left" w:pos="69"/>
              </w:tabs>
              <w:spacing w:line="276" w:lineRule="auto"/>
              <w:jc w:val="both"/>
              <w:rPr>
                <w:rFonts w:ascii="Tahoma" w:hAnsi="Tahoma" w:cs="Tahoma"/>
                <w:sz w:val="24"/>
              </w:rPr>
            </w:pPr>
            <w:r w:rsidRPr="008A2B4A">
              <w:rPr>
                <w:rFonts w:ascii="Tahoma" w:hAnsi="Tahoma" w:cs="Tahoma"/>
                <w:sz w:val="24"/>
              </w:rPr>
              <w:t>- adresa de e-mail;</w:t>
            </w:r>
          </w:p>
          <w:p w14:paraId="2DBC9361" w14:textId="77777777" w:rsidR="005C3D75" w:rsidRPr="008A2B4A" w:rsidRDefault="005C3D75" w:rsidP="008A2B4A">
            <w:pPr>
              <w:tabs>
                <w:tab w:val="left" w:pos="69"/>
              </w:tabs>
              <w:spacing w:line="276" w:lineRule="auto"/>
              <w:jc w:val="both"/>
              <w:rPr>
                <w:rFonts w:ascii="Tahoma" w:hAnsi="Tahoma" w:cs="Tahoma"/>
                <w:sz w:val="24"/>
              </w:rPr>
            </w:pPr>
            <w:r w:rsidRPr="008A2B4A">
              <w:rPr>
                <w:rFonts w:ascii="Tahoma" w:hAnsi="Tahoma" w:cs="Tahoma"/>
                <w:sz w:val="24"/>
              </w:rPr>
              <w:t>- profesie;</w:t>
            </w:r>
          </w:p>
          <w:p w14:paraId="366EBE9D" w14:textId="77777777" w:rsidR="008F57D8" w:rsidRPr="008A2B4A" w:rsidRDefault="005C3D75" w:rsidP="008A2B4A">
            <w:pPr>
              <w:tabs>
                <w:tab w:val="left" w:pos="69"/>
              </w:tabs>
              <w:spacing w:line="276" w:lineRule="auto"/>
              <w:jc w:val="both"/>
              <w:rPr>
                <w:rFonts w:ascii="Tahoma" w:hAnsi="Tahoma" w:cs="Tahoma"/>
                <w:sz w:val="24"/>
              </w:rPr>
            </w:pPr>
            <w:r w:rsidRPr="008A2B4A">
              <w:rPr>
                <w:rFonts w:ascii="Tahoma" w:hAnsi="Tahoma" w:cs="Tahoma"/>
                <w:sz w:val="24"/>
              </w:rPr>
              <w:t>- loc de muncă;</w:t>
            </w:r>
          </w:p>
          <w:p w14:paraId="519366B9" w14:textId="77777777" w:rsidR="005C3D75" w:rsidRPr="008A2B4A" w:rsidRDefault="005C3D75" w:rsidP="008A2B4A">
            <w:pPr>
              <w:tabs>
                <w:tab w:val="left" w:pos="69"/>
              </w:tabs>
              <w:spacing w:line="276" w:lineRule="auto"/>
              <w:jc w:val="both"/>
              <w:rPr>
                <w:rFonts w:ascii="Tahoma" w:hAnsi="Tahoma" w:cs="Tahoma"/>
                <w:sz w:val="24"/>
              </w:rPr>
            </w:pPr>
            <w:r w:rsidRPr="008A2B4A">
              <w:rPr>
                <w:rFonts w:ascii="Tahoma" w:hAnsi="Tahoma" w:cs="Tahoma"/>
                <w:sz w:val="24"/>
              </w:rPr>
              <w:t>- formare profesională (diplome, studii);</w:t>
            </w:r>
          </w:p>
          <w:p w14:paraId="1ED8B14F" w14:textId="77777777" w:rsidR="005C3D75" w:rsidRPr="008A2B4A" w:rsidRDefault="005C3D75" w:rsidP="008A2B4A">
            <w:pPr>
              <w:tabs>
                <w:tab w:val="left" w:pos="69"/>
              </w:tabs>
              <w:spacing w:line="276" w:lineRule="auto"/>
              <w:jc w:val="both"/>
              <w:rPr>
                <w:rFonts w:ascii="Tahoma" w:hAnsi="Tahoma" w:cs="Tahoma"/>
                <w:sz w:val="24"/>
              </w:rPr>
            </w:pPr>
            <w:r w:rsidRPr="008A2B4A">
              <w:rPr>
                <w:rFonts w:ascii="Tahoma" w:hAnsi="Tahoma" w:cs="Tahoma"/>
                <w:sz w:val="24"/>
              </w:rPr>
              <w:t>- situația familială;</w:t>
            </w:r>
          </w:p>
          <w:p w14:paraId="7A16DEF7" w14:textId="77777777" w:rsidR="005C3D75" w:rsidRPr="008A2B4A" w:rsidRDefault="005C3D75" w:rsidP="008A2B4A">
            <w:pPr>
              <w:tabs>
                <w:tab w:val="left" w:pos="69"/>
              </w:tabs>
              <w:spacing w:line="276" w:lineRule="auto"/>
              <w:jc w:val="both"/>
              <w:rPr>
                <w:rFonts w:ascii="Tahoma" w:hAnsi="Tahoma" w:cs="Tahoma"/>
                <w:sz w:val="24"/>
              </w:rPr>
            </w:pPr>
            <w:r w:rsidRPr="008A2B4A">
              <w:rPr>
                <w:rFonts w:ascii="Tahoma" w:hAnsi="Tahoma" w:cs="Tahoma"/>
                <w:sz w:val="24"/>
              </w:rPr>
              <w:t>- imaginea facială;</w:t>
            </w:r>
          </w:p>
          <w:p w14:paraId="5A749D91" w14:textId="77777777" w:rsidR="00B84804" w:rsidRPr="008A2B4A" w:rsidRDefault="005C3D75" w:rsidP="008A2B4A">
            <w:pPr>
              <w:tabs>
                <w:tab w:val="left" w:pos="69"/>
              </w:tabs>
              <w:spacing w:line="276" w:lineRule="auto"/>
              <w:jc w:val="both"/>
              <w:rPr>
                <w:rFonts w:ascii="Tahoma" w:hAnsi="Tahoma" w:cs="Tahoma"/>
                <w:sz w:val="24"/>
              </w:rPr>
            </w:pPr>
            <w:r w:rsidRPr="008A2B4A">
              <w:rPr>
                <w:rFonts w:ascii="Tahoma" w:hAnsi="Tahoma" w:cs="Tahoma"/>
                <w:sz w:val="24"/>
              </w:rPr>
              <w:t>- impresiunea digitală.</w:t>
            </w:r>
          </w:p>
          <w:p w14:paraId="46CDBCFC" w14:textId="77777777" w:rsidR="00471847" w:rsidRPr="008A2B4A" w:rsidRDefault="00471847" w:rsidP="008A2B4A">
            <w:pPr>
              <w:tabs>
                <w:tab w:val="left" w:pos="69"/>
              </w:tabs>
              <w:spacing w:line="276" w:lineRule="auto"/>
              <w:jc w:val="both"/>
              <w:rPr>
                <w:rFonts w:ascii="Tahoma" w:hAnsi="Tahoma" w:cs="Tahoma"/>
                <w:sz w:val="24"/>
              </w:rPr>
            </w:pPr>
          </w:p>
          <w:p w14:paraId="5DD7EC4E" w14:textId="77777777" w:rsidR="005C3D75" w:rsidRPr="008A2B4A" w:rsidRDefault="005C3D75" w:rsidP="008A2B4A">
            <w:pPr>
              <w:numPr>
                <w:ilvl w:val="0"/>
                <w:numId w:val="7"/>
              </w:numPr>
              <w:autoSpaceDE w:val="0"/>
              <w:autoSpaceDN w:val="0"/>
              <w:adjustRightInd w:val="0"/>
              <w:spacing w:line="276" w:lineRule="auto"/>
              <w:jc w:val="both"/>
              <w:rPr>
                <w:rFonts w:ascii="Tahoma" w:hAnsi="Tahoma" w:cs="Tahoma"/>
                <w:b/>
                <w:bCs/>
                <w:sz w:val="24"/>
              </w:rPr>
            </w:pPr>
            <w:r w:rsidRPr="008A2B4A">
              <w:rPr>
                <w:rFonts w:ascii="Tahoma" w:hAnsi="Tahoma" w:cs="Tahoma"/>
                <w:b/>
                <w:bCs/>
                <w:sz w:val="24"/>
              </w:rPr>
              <w:t xml:space="preserve">Categoriile de persoane vizate ale căror date </w:t>
            </w:r>
            <w:r w:rsidR="00E97038" w:rsidRPr="008A2B4A">
              <w:rPr>
                <w:rFonts w:ascii="Tahoma" w:hAnsi="Tahoma" w:cs="Tahoma"/>
                <w:b/>
                <w:bCs/>
                <w:sz w:val="24"/>
              </w:rPr>
              <w:t xml:space="preserve">personale sunt </w:t>
            </w:r>
            <w:r w:rsidRPr="008A2B4A">
              <w:rPr>
                <w:rFonts w:ascii="Tahoma" w:hAnsi="Tahoma" w:cs="Tahoma"/>
                <w:b/>
                <w:bCs/>
                <w:sz w:val="24"/>
              </w:rPr>
              <w:t xml:space="preserve"> prelucrate</w:t>
            </w:r>
          </w:p>
          <w:p w14:paraId="3F916798" w14:textId="77777777" w:rsidR="005C3D75" w:rsidRPr="008A2B4A" w:rsidRDefault="005C3D75" w:rsidP="008A2B4A">
            <w:pPr>
              <w:autoSpaceDE w:val="0"/>
              <w:autoSpaceDN w:val="0"/>
              <w:adjustRightInd w:val="0"/>
              <w:spacing w:line="276" w:lineRule="auto"/>
              <w:jc w:val="both"/>
              <w:rPr>
                <w:rFonts w:ascii="Tahoma" w:hAnsi="Tahoma" w:cs="Tahoma"/>
                <w:bCs/>
                <w:sz w:val="24"/>
              </w:rPr>
            </w:pPr>
          </w:p>
          <w:p w14:paraId="48400457" w14:textId="77777777" w:rsidR="005C3D75" w:rsidRPr="008A2B4A" w:rsidRDefault="005C3D75" w:rsidP="008A2B4A">
            <w:pPr>
              <w:spacing w:line="276" w:lineRule="auto"/>
              <w:jc w:val="both"/>
              <w:rPr>
                <w:rFonts w:ascii="Tahoma" w:hAnsi="Tahoma" w:cs="Tahoma"/>
                <w:sz w:val="24"/>
              </w:rPr>
            </w:pPr>
            <w:r w:rsidRPr="008A2B4A">
              <w:rPr>
                <w:rFonts w:ascii="Tahoma" w:hAnsi="Tahoma" w:cs="Tahoma"/>
                <w:color w:val="0000FF"/>
                <w:sz w:val="24"/>
              </w:rPr>
              <w:t xml:space="preserve">         </w:t>
            </w:r>
            <w:r w:rsidRPr="008A2B4A">
              <w:rPr>
                <w:rFonts w:ascii="Tahoma" w:hAnsi="Tahoma" w:cs="Tahoma"/>
                <w:sz w:val="24"/>
              </w:rPr>
              <w:t xml:space="preserve">În Instituția Prefectului </w:t>
            </w:r>
            <w:r w:rsidR="00880576" w:rsidRPr="008A2B4A">
              <w:rPr>
                <w:rFonts w:ascii="Tahoma" w:hAnsi="Tahoma" w:cs="Tahoma"/>
                <w:sz w:val="24"/>
              </w:rPr>
              <w:t>-</w:t>
            </w:r>
            <w:r w:rsidRPr="008A2B4A">
              <w:rPr>
                <w:rFonts w:ascii="Tahoma" w:hAnsi="Tahoma" w:cs="Tahoma"/>
                <w:sz w:val="24"/>
              </w:rPr>
              <w:t xml:space="preserve"> Județul </w:t>
            </w:r>
            <w:r w:rsidR="00E97038" w:rsidRPr="008A2B4A">
              <w:rPr>
                <w:rFonts w:ascii="Tahoma" w:hAnsi="Tahoma" w:cs="Tahoma"/>
                <w:sz w:val="24"/>
              </w:rPr>
              <w:t xml:space="preserve">Giurgiu </w:t>
            </w:r>
            <w:r w:rsidRPr="008A2B4A">
              <w:rPr>
                <w:rFonts w:ascii="Tahoma" w:hAnsi="Tahoma" w:cs="Tahoma"/>
                <w:sz w:val="24"/>
              </w:rPr>
              <w:t>se prelucrează</w:t>
            </w:r>
            <w:r w:rsidR="00E97038" w:rsidRPr="008A2B4A">
              <w:rPr>
                <w:rFonts w:ascii="Tahoma" w:hAnsi="Tahoma" w:cs="Tahoma"/>
                <w:sz w:val="24"/>
              </w:rPr>
              <w:t xml:space="preserve"> datele </w:t>
            </w:r>
            <w:r w:rsidR="000C13DA" w:rsidRPr="008A2B4A">
              <w:rPr>
                <w:rFonts w:ascii="Tahoma" w:hAnsi="Tahoma" w:cs="Tahoma"/>
                <w:sz w:val="24"/>
              </w:rPr>
              <w:t>personale pentru următoarele categorii de persoane</w:t>
            </w:r>
            <w:r w:rsidRPr="008A2B4A">
              <w:rPr>
                <w:rFonts w:ascii="Tahoma" w:hAnsi="Tahoma" w:cs="Tahoma"/>
                <w:sz w:val="24"/>
              </w:rPr>
              <w:t>:</w:t>
            </w:r>
          </w:p>
          <w:p w14:paraId="5AF35A71" w14:textId="77777777" w:rsidR="005C3D75" w:rsidRPr="008A2B4A" w:rsidRDefault="005C3D75" w:rsidP="008A2B4A">
            <w:pPr>
              <w:spacing w:line="276" w:lineRule="auto"/>
              <w:jc w:val="both"/>
              <w:rPr>
                <w:rFonts w:ascii="Tahoma" w:hAnsi="Tahoma" w:cs="Tahoma"/>
                <w:sz w:val="24"/>
              </w:rPr>
            </w:pPr>
            <w:r w:rsidRPr="008A2B4A">
              <w:rPr>
                <w:rFonts w:ascii="Tahoma" w:hAnsi="Tahoma" w:cs="Tahoma"/>
                <w:sz w:val="24"/>
              </w:rPr>
              <w:t>- persoane care au înaintat Comisiei județene de fond funciar solicitări privind constituirea/reconstituirea dreptului de proprietate asupra terenurilor în baza legilor în vigoare;</w:t>
            </w:r>
          </w:p>
          <w:p w14:paraId="44E17CEA" w14:textId="77777777" w:rsidR="005C3D75" w:rsidRPr="008A2B4A" w:rsidRDefault="005C3D75" w:rsidP="008A2B4A">
            <w:pPr>
              <w:spacing w:line="276" w:lineRule="auto"/>
              <w:jc w:val="both"/>
              <w:rPr>
                <w:rFonts w:ascii="Tahoma" w:hAnsi="Tahoma" w:cs="Tahoma"/>
                <w:sz w:val="24"/>
              </w:rPr>
            </w:pPr>
            <w:r w:rsidRPr="008A2B4A">
              <w:rPr>
                <w:rFonts w:ascii="Tahoma" w:hAnsi="Tahoma" w:cs="Tahoma"/>
                <w:sz w:val="24"/>
              </w:rPr>
              <w:t>- persoane care au depus petiții sau au fost în audiență la conducerea instituției;</w:t>
            </w:r>
          </w:p>
          <w:p w14:paraId="1981EB03" w14:textId="77777777" w:rsidR="005C3D75" w:rsidRPr="008A2B4A" w:rsidRDefault="005C3D75" w:rsidP="008A2B4A">
            <w:pPr>
              <w:numPr>
                <w:ilvl w:val="0"/>
                <w:numId w:val="8"/>
              </w:numPr>
              <w:spacing w:line="276" w:lineRule="auto"/>
              <w:ind w:left="-18"/>
              <w:jc w:val="both"/>
              <w:rPr>
                <w:rFonts w:ascii="Tahoma" w:hAnsi="Tahoma" w:cs="Tahoma"/>
                <w:sz w:val="24"/>
              </w:rPr>
            </w:pPr>
            <w:r w:rsidRPr="008A2B4A">
              <w:rPr>
                <w:rFonts w:ascii="Tahoma" w:hAnsi="Tahoma" w:cs="Tahoma"/>
                <w:sz w:val="24"/>
              </w:rPr>
              <w:t>- persoane care au solicitat apostilarea documentelor;</w:t>
            </w:r>
          </w:p>
          <w:p w14:paraId="282188F0" w14:textId="77777777" w:rsidR="005C3D75" w:rsidRPr="008A2B4A" w:rsidRDefault="005C3D75" w:rsidP="008A2B4A">
            <w:pPr>
              <w:numPr>
                <w:ilvl w:val="0"/>
                <w:numId w:val="8"/>
              </w:numPr>
              <w:spacing w:line="276" w:lineRule="auto"/>
              <w:ind w:left="-18"/>
              <w:jc w:val="both"/>
              <w:rPr>
                <w:rFonts w:ascii="Tahoma" w:hAnsi="Tahoma" w:cs="Tahoma"/>
                <w:sz w:val="24"/>
              </w:rPr>
            </w:pPr>
            <w:r w:rsidRPr="008A2B4A">
              <w:rPr>
                <w:rFonts w:ascii="Tahoma" w:hAnsi="Tahoma" w:cs="Tahoma"/>
                <w:sz w:val="24"/>
              </w:rPr>
              <w:t>-</w:t>
            </w:r>
            <w:r w:rsidR="000C13DA" w:rsidRPr="008A2B4A">
              <w:rPr>
                <w:rFonts w:ascii="Tahoma" w:hAnsi="Tahoma" w:cs="Tahoma"/>
                <w:sz w:val="24"/>
              </w:rPr>
              <w:t xml:space="preserve"> </w:t>
            </w:r>
            <w:r w:rsidRPr="008A2B4A">
              <w:rPr>
                <w:rFonts w:ascii="Tahoma" w:hAnsi="Tahoma" w:cs="Tahoma"/>
                <w:sz w:val="24"/>
              </w:rPr>
              <w:t>angajați</w:t>
            </w:r>
            <w:r w:rsidR="00E97038" w:rsidRPr="008A2B4A">
              <w:rPr>
                <w:rFonts w:ascii="Tahoma" w:hAnsi="Tahoma" w:cs="Tahoma"/>
                <w:sz w:val="24"/>
              </w:rPr>
              <w:t>i</w:t>
            </w:r>
            <w:r w:rsidRPr="008A2B4A">
              <w:rPr>
                <w:rFonts w:ascii="Tahoma" w:hAnsi="Tahoma" w:cs="Tahoma"/>
                <w:sz w:val="24"/>
              </w:rPr>
              <w:t xml:space="preserve"> instituției;</w:t>
            </w:r>
          </w:p>
          <w:p w14:paraId="298F3788" w14:textId="77777777" w:rsidR="005C3D75" w:rsidRPr="008A2B4A" w:rsidRDefault="005C3D75" w:rsidP="008A2B4A">
            <w:pPr>
              <w:numPr>
                <w:ilvl w:val="0"/>
                <w:numId w:val="8"/>
              </w:numPr>
              <w:spacing w:line="276" w:lineRule="auto"/>
              <w:ind w:left="-18"/>
              <w:jc w:val="both"/>
              <w:rPr>
                <w:rFonts w:ascii="Tahoma" w:hAnsi="Tahoma" w:cs="Tahoma"/>
                <w:sz w:val="24"/>
              </w:rPr>
            </w:pPr>
            <w:r w:rsidRPr="008A2B4A">
              <w:rPr>
                <w:rFonts w:ascii="Tahoma" w:hAnsi="Tahoma" w:cs="Tahoma"/>
                <w:sz w:val="24"/>
              </w:rPr>
              <w:t>-</w:t>
            </w:r>
            <w:r w:rsidR="000C13DA" w:rsidRPr="008A2B4A">
              <w:rPr>
                <w:rFonts w:ascii="Tahoma" w:hAnsi="Tahoma" w:cs="Tahoma"/>
                <w:sz w:val="24"/>
              </w:rPr>
              <w:t xml:space="preserve"> </w:t>
            </w:r>
            <w:r w:rsidRPr="008A2B4A">
              <w:rPr>
                <w:rFonts w:ascii="Tahoma" w:hAnsi="Tahoma" w:cs="Tahoma"/>
                <w:sz w:val="24"/>
              </w:rPr>
              <w:t>persoane de contact din cadrul unor entități (exclusiv în scopul desfășurării activităților profesionale și de protocol);</w:t>
            </w:r>
          </w:p>
          <w:p w14:paraId="765215CC" w14:textId="77777777" w:rsidR="005C3D75" w:rsidRPr="008A2B4A" w:rsidRDefault="005C3D75" w:rsidP="008A2B4A">
            <w:pPr>
              <w:numPr>
                <w:ilvl w:val="0"/>
                <w:numId w:val="8"/>
              </w:numPr>
              <w:spacing w:line="276" w:lineRule="auto"/>
              <w:ind w:left="-18"/>
              <w:jc w:val="both"/>
              <w:rPr>
                <w:rFonts w:ascii="Tahoma" w:hAnsi="Tahoma" w:cs="Tahoma"/>
                <w:sz w:val="24"/>
              </w:rPr>
            </w:pPr>
            <w:r w:rsidRPr="008A2B4A">
              <w:rPr>
                <w:rFonts w:ascii="Tahoma" w:hAnsi="Tahoma" w:cs="Tahoma"/>
                <w:sz w:val="24"/>
              </w:rPr>
              <w:t>-  candidați</w:t>
            </w:r>
            <w:r w:rsidR="00E97038" w:rsidRPr="008A2B4A">
              <w:rPr>
                <w:rFonts w:ascii="Tahoma" w:hAnsi="Tahoma" w:cs="Tahoma"/>
                <w:sz w:val="24"/>
              </w:rPr>
              <w:t>i</w:t>
            </w:r>
            <w:r w:rsidRPr="008A2B4A">
              <w:rPr>
                <w:rFonts w:ascii="Tahoma" w:hAnsi="Tahoma" w:cs="Tahoma"/>
                <w:sz w:val="24"/>
              </w:rPr>
              <w:t xml:space="preserve"> la examenele de recrutare/concurs, organizate de instituție;</w:t>
            </w:r>
          </w:p>
          <w:p w14:paraId="461B388E" w14:textId="77777777" w:rsidR="00D74002" w:rsidRPr="008A2B4A" w:rsidRDefault="00D74002" w:rsidP="008A2B4A">
            <w:pPr>
              <w:numPr>
                <w:ilvl w:val="0"/>
                <w:numId w:val="8"/>
              </w:numPr>
              <w:spacing w:line="276" w:lineRule="auto"/>
              <w:ind w:left="-18"/>
              <w:jc w:val="both"/>
              <w:rPr>
                <w:rFonts w:ascii="Tahoma" w:hAnsi="Tahoma" w:cs="Tahoma"/>
                <w:sz w:val="24"/>
              </w:rPr>
            </w:pPr>
            <w:r w:rsidRPr="008A2B4A">
              <w:rPr>
                <w:rFonts w:ascii="Tahoma" w:hAnsi="Tahoma" w:cs="Tahoma"/>
                <w:sz w:val="24"/>
              </w:rPr>
              <w:t xml:space="preserve">- </w:t>
            </w:r>
            <w:r w:rsidR="000C13DA" w:rsidRPr="008A2B4A">
              <w:rPr>
                <w:rFonts w:ascii="Tahoma" w:hAnsi="Tahoma" w:cs="Tahoma"/>
                <w:sz w:val="24"/>
              </w:rPr>
              <w:t xml:space="preserve"> </w:t>
            </w:r>
            <w:r w:rsidR="005C3D75" w:rsidRPr="008A2B4A">
              <w:rPr>
                <w:rFonts w:ascii="Tahoma" w:hAnsi="Tahoma" w:cs="Tahoma"/>
                <w:sz w:val="24"/>
              </w:rPr>
              <w:t>persoane remunerate ca urmare a participării la activitățile derulate pe perioada alegerilor organizate</w:t>
            </w:r>
            <w:r w:rsidRPr="008A2B4A">
              <w:rPr>
                <w:rFonts w:ascii="Tahoma" w:hAnsi="Tahoma" w:cs="Tahoma"/>
                <w:sz w:val="24"/>
              </w:rPr>
              <w:t>;</w:t>
            </w:r>
          </w:p>
          <w:p w14:paraId="1D558CC2" w14:textId="77777777" w:rsidR="005C3D75" w:rsidRPr="008A2B4A" w:rsidRDefault="005C3D75" w:rsidP="008A2B4A">
            <w:pPr>
              <w:numPr>
                <w:ilvl w:val="0"/>
                <w:numId w:val="8"/>
              </w:numPr>
              <w:spacing w:line="276" w:lineRule="auto"/>
              <w:ind w:left="-18"/>
              <w:jc w:val="both"/>
              <w:rPr>
                <w:rFonts w:ascii="Tahoma" w:hAnsi="Tahoma" w:cs="Tahoma"/>
                <w:sz w:val="24"/>
              </w:rPr>
            </w:pPr>
            <w:r w:rsidRPr="008A2B4A">
              <w:rPr>
                <w:rFonts w:ascii="Tahoma" w:hAnsi="Tahoma" w:cs="Tahoma"/>
                <w:sz w:val="24"/>
              </w:rPr>
              <w:t xml:space="preserve">- </w:t>
            </w:r>
            <w:r w:rsidR="000C13DA" w:rsidRPr="008A2B4A">
              <w:rPr>
                <w:rFonts w:ascii="Tahoma" w:hAnsi="Tahoma" w:cs="Tahoma"/>
                <w:sz w:val="24"/>
              </w:rPr>
              <w:t xml:space="preserve"> </w:t>
            </w:r>
            <w:r w:rsidRPr="008A2B4A">
              <w:rPr>
                <w:rFonts w:ascii="Tahoma" w:hAnsi="Tahoma" w:cs="Tahoma"/>
                <w:sz w:val="24"/>
              </w:rPr>
              <w:t>cetățeni români cu domiciliul în străinătate;</w:t>
            </w:r>
          </w:p>
          <w:p w14:paraId="7605BAE7" w14:textId="77777777" w:rsidR="005C3D75" w:rsidRPr="008A2B4A" w:rsidRDefault="005C3D75" w:rsidP="008A2B4A">
            <w:pPr>
              <w:spacing w:line="276" w:lineRule="auto"/>
              <w:jc w:val="both"/>
              <w:rPr>
                <w:rFonts w:ascii="Tahoma" w:hAnsi="Tahoma" w:cs="Tahoma"/>
                <w:sz w:val="24"/>
              </w:rPr>
            </w:pPr>
            <w:r w:rsidRPr="008A2B4A">
              <w:rPr>
                <w:rFonts w:ascii="Tahoma" w:hAnsi="Tahoma" w:cs="Tahoma"/>
                <w:sz w:val="24"/>
              </w:rPr>
              <w:t xml:space="preserve">- </w:t>
            </w:r>
            <w:r w:rsidR="00880576" w:rsidRPr="008A2B4A">
              <w:rPr>
                <w:rFonts w:ascii="Tahoma" w:hAnsi="Tahoma" w:cs="Tahoma"/>
                <w:sz w:val="24"/>
              </w:rPr>
              <w:t xml:space="preserve">persoane fizice </w:t>
            </w:r>
            <w:r w:rsidRPr="008A2B4A">
              <w:rPr>
                <w:rFonts w:ascii="Tahoma" w:hAnsi="Tahoma" w:cs="Tahoma"/>
                <w:sz w:val="24"/>
              </w:rPr>
              <w:t>beneficiar</w:t>
            </w:r>
            <w:r w:rsidR="00880576" w:rsidRPr="008A2B4A">
              <w:rPr>
                <w:rFonts w:ascii="Tahoma" w:hAnsi="Tahoma" w:cs="Tahoma"/>
                <w:sz w:val="24"/>
              </w:rPr>
              <w:t>e</w:t>
            </w:r>
            <w:r w:rsidRPr="008A2B4A">
              <w:rPr>
                <w:rFonts w:ascii="Tahoma" w:hAnsi="Tahoma" w:cs="Tahoma"/>
                <w:sz w:val="24"/>
              </w:rPr>
              <w:t xml:space="preserve"> a</w:t>
            </w:r>
            <w:r w:rsidR="00880576" w:rsidRPr="008A2B4A">
              <w:rPr>
                <w:rFonts w:ascii="Tahoma" w:hAnsi="Tahoma" w:cs="Tahoma"/>
                <w:sz w:val="24"/>
              </w:rPr>
              <w:t>le</w:t>
            </w:r>
            <w:r w:rsidRPr="008A2B4A">
              <w:rPr>
                <w:rFonts w:ascii="Tahoma" w:hAnsi="Tahoma" w:cs="Tahoma"/>
                <w:sz w:val="24"/>
              </w:rPr>
              <w:t xml:space="preserve"> serviciilor publice locale, cetățeni români sau străini cu domiciliul, rezidența normală sau aflați la studiu pe teritoriul României care solicită prezentarea la examen în vederea obținerii permisului de conducere, eliberarea permiselor de conducere, </w:t>
            </w:r>
            <w:r w:rsidR="00F950CA" w:rsidRPr="008A2B4A">
              <w:rPr>
                <w:rFonts w:ascii="Tahoma" w:hAnsi="Tahoma" w:cs="Tahoma"/>
                <w:sz w:val="24"/>
              </w:rPr>
              <w:t xml:space="preserve">eliberarea unui duplicat al permisului de conducere românesc, preschimbarea </w:t>
            </w:r>
            <w:r w:rsidR="00037046" w:rsidRPr="008A2B4A">
              <w:rPr>
                <w:rFonts w:ascii="Tahoma" w:hAnsi="Tahoma" w:cs="Tahoma"/>
                <w:sz w:val="24"/>
              </w:rPr>
              <w:t xml:space="preserve">permiselor de conducere românești cu o nouă valabilitate administrativă, </w:t>
            </w:r>
            <w:r w:rsidRPr="008A2B4A">
              <w:rPr>
                <w:rFonts w:ascii="Tahoma" w:hAnsi="Tahoma" w:cs="Tahoma"/>
                <w:sz w:val="24"/>
              </w:rPr>
              <w:t xml:space="preserve">înmatricularea sau radierea autovehiculelor, emiterea autorizațiilor de circulație provizorie, persoanele aflate în Registrul județean de evidență a permiselor de conducere și vehicule (în cadrul SPCRPCIV </w:t>
            </w:r>
            <w:r w:rsidR="00070159" w:rsidRPr="008A2B4A">
              <w:rPr>
                <w:rFonts w:ascii="Tahoma" w:hAnsi="Tahoma" w:cs="Tahoma"/>
                <w:sz w:val="24"/>
              </w:rPr>
              <w:t>Giurgiu</w:t>
            </w:r>
            <w:r w:rsidRPr="008A2B4A">
              <w:rPr>
                <w:rFonts w:ascii="Tahoma" w:hAnsi="Tahoma" w:cs="Tahoma"/>
                <w:sz w:val="24"/>
              </w:rPr>
              <w:t>)</w:t>
            </w:r>
            <w:r w:rsidR="00880576" w:rsidRPr="008A2B4A">
              <w:rPr>
                <w:rFonts w:ascii="Tahoma" w:hAnsi="Tahoma" w:cs="Tahoma"/>
                <w:sz w:val="24"/>
              </w:rPr>
              <w:t>;</w:t>
            </w:r>
          </w:p>
          <w:p w14:paraId="54E0143F" w14:textId="77777777" w:rsidR="00880576" w:rsidRPr="008A2B4A" w:rsidRDefault="00880576" w:rsidP="008A2B4A">
            <w:pPr>
              <w:spacing w:line="276" w:lineRule="auto"/>
              <w:jc w:val="both"/>
              <w:rPr>
                <w:rFonts w:ascii="Tahoma" w:hAnsi="Tahoma" w:cs="Tahoma"/>
                <w:sz w:val="24"/>
              </w:rPr>
            </w:pPr>
            <w:r w:rsidRPr="008A2B4A">
              <w:rPr>
                <w:rFonts w:ascii="Tahoma" w:hAnsi="Tahoma" w:cs="Tahoma"/>
                <w:sz w:val="24"/>
              </w:rPr>
              <w:t>- persoane fizice beneficiare ale serviciului public de eliberare a paşapoartelor simple temporare şi electronice;</w:t>
            </w:r>
          </w:p>
          <w:p w14:paraId="3375971E" w14:textId="77777777" w:rsidR="005C3D75" w:rsidRPr="008A2B4A" w:rsidRDefault="005C3D75" w:rsidP="008A2B4A">
            <w:pPr>
              <w:spacing w:line="276" w:lineRule="auto"/>
              <w:jc w:val="both"/>
              <w:rPr>
                <w:rFonts w:ascii="Tahoma" w:hAnsi="Tahoma" w:cs="Tahoma"/>
                <w:sz w:val="24"/>
              </w:rPr>
            </w:pPr>
            <w:r w:rsidRPr="008A2B4A">
              <w:rPr>
                <w:rFonts w:ascii="Tahoma" w:hAnsi="Tahoma" w:cs="Tahoma"/>
                <w:sz w:val="24"/>
              </w:rPr>
              <w:t xml:space="preserve">- vizitatorii instituției. </w:t>
            </w:r>
          </w:p>
          <w:p w14:paraId="413338C2" w14:textId="77777777" w:rsidR="005C3D75" w:rsidRDefault="005C3D75" w:rsidP="008A2B4A">
            <w:pPr>
              <w:autoSpaceDE w:val="0"/>
              <w:autoSpaceDN w:val="0"/>
              <w:adjustRightInd w:val="0"/>
              <w:spacing w:line="276" w:lineRule="auto"/>
              <w:jc w:val="both"/>
              <w:rPr>
                <w:rFonts w:ascii="Tahoma" w:hAnsi="Tahoma" w:cs="Tahoma"/>
                <w:bCs/>
                <w:sz w:val="24"/>
              </w:rPr>
            </w:pPr>
          </w:p>
          <w:p w14:paraId="421858B5" w14:textId="77777777" w:rsidR="00F97768" w:rsidRDefault="00F97768" w:rsidP="008A2B4A">
            <w:pPr>
              <w:autoSpaceDE w:val="0"/>
              <w:autoSpaceDN w:val="0"/>
              <w:adjustRightInd w:val="0"/>
              <w:spacing w:line="276" w:lineRule="auto"/>
              <w:jc w:val="both"/>
              <w:rPr>
                <w:rFonts w:ascii="Tahoma" w:hAnsi="Tahoma" w:cs="Tahoma"/>
                <w:bCs/>
                <w:sz w:val="24"/>
              </w:rPr>
            </w:pPr>
          </w:p>
          <w:p w14:paraId="6BF0DA31" w14:textId="77777777" w:rsidR="00F97768" w:rsidRPr="008A2B4A" w:rsidRDefault="00F97768" w:rsidP="008A2B4A">
            <w:pPr>
              <w:autoSpaceDE w:val="0"/>
              <w:autoSpaceDN w:val="0"/>
              <w:adjustRightInd w:val="0"/>
              <w:spacing w:line="276" w:lineRule="auto"/>
              <w:jc w:val="both"/>
              <w:rPr>
                <w:rFonts w:ascii="Tahoma" w:hAnsi="Tahoma" w:cs="Tahoma"/>
                <w:bCs/>
                <w:sz w:val="24"/>
              </w:rPr>
            </w:pPr>
          </w:p>
          <w:p w14:paraId="651542AA" w14:textId="77777777" w:rsidR="005C3D75" w:rsidRPr="008A2B4A" w:rsidRDefault="005C3D75" w:rsidP="008A2B4A">
            <w:pPr>
              <w:numPr>
                <w:ilvl w:val="0"/>
                <w:numId w:val="7"/>
              </w:numPr>
              <w:autoSpaceDE w:val="0"/>
              <w:autoSpaceDN w:val="0"/>
              <w:adjustRightInd w:val="0"/>
              <w:spacing w:line="276" w:lineRule="auto"/>
              <w:jc w:val="both"/>
              <w:rPr>
                <w:rFonts w:ascii="Tahoma" w:hAnsi="Tahoma" w:cs="Tahoma"/>
                <w:b/>
                <w:bCs/>
                <w:sz w:val="24"/>
              </w:rPr>
            </w:pPr>
            <w:r w:rsidRPr="008A2B4A">
              <w:rPr>
                <w:rFonts w:ascii="Tahoma" w:hAnsi="Tahoma" w:cs="Tahoma"/>
                <w:b/>
                <w:bCs/>
                <w:sz w:val="24"/>
              </w:rPr>
              <w:lastRenderedPageBreak/>
              <w:t>Destinatari sau categorii de destinatari ai datelor cu caracter personal</w:t>
            </w:r>
          </w:p>
          <w:p w14:paraId="7BAB6BF1" w14:textId="77777777" w:rsidR="005C3D75" w:rsidRPr="008A2B4A" w:rsidRDefault="005C3D75" w:rsidP="008A2B4A">
            <w:pPr>
              <w:numPr>
                <w:ilvl w:val="0"/>
                <w:numId w:val="8"/>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persoana vizata;</w:t>
            </w:r>
          </w:p>
          <w:p w14:paraId="7A58E3E0" w14:textId="77777777" w:rsidR="005C3D75" w:rsidRPr="008A2B4A" w:rsidRDefault="005C3D75" w:rsidP="008A2B4A">
            <w:pPr>
              <w:numPr>
                <w:ilvl w:val="0"/>
                <w:numId w:val="8"/>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reprezentanți legali ai persoanei vizate (persoane fizice sau juridice);</w:t>
            </w:r>
          </w:p>
          <w:p w14:paraId="3F2AF4CC" w14:textId="77777777" w:rsidR="005C3D75" w:rsidRPr="008A2B4A" w:rsidRDefault="005C3D75" w:rsidP="008A2B4A">
            <w:pPr>
              <w:numPr>
                <w:ilvl w:val="0"/>
                <w:numId w:val="8"/>
              </w:numPr>
              <w:autoSpaceDE w:val="0"/>
              <w:autoSpaceDN w:val="0"/>
              <w:adjustRightInd w:val="0"/>
              <w:spacing w:line="276" w:lineRule="auto"/>
              <w:jc w:val="both"/>
              <w:rPr>
                <w:rFonts w:ascii="Tahoma" w:hAnsi="Tahoma" w:cs="Tahoma"/>
                <w:bCs/>
                <w:sz w:val="24"/>
              </w:rPr>
            </w:pPr>
            <w:r w:rsidRPr="008A2B4A">
              <w:rPr>
                <w:rFonts w:ascii="Tahoma" w:hAnsi="Tahoma" w:cs="Tahoma"/>
                <w:bCs/>
                <w:sz w:val="24"/>
              </w:rPr>
              <w:t>instituții/autorități publice.</w:t>
            </w:r>
          </w:p>
          <w:p w14:paraId="6DFE09A7" w14:textId="77777777" w:rsidR="005C3D75" w:rsidRPr="008A2B4A" w:rsidRDefault="005C3D75" w:rsidP="008A2B4A">
            <w:pPr>
              <w:autoSpaceDE w:val="0"/>
              <w:autoSpaceDN w:val="0"/>
              <w:adjustRightInd w:val="0"/>
              <w:spacing w:line="276" w:lineRule="auto"/>
              <w:jc w:val="both"/>
              <w:rPr>
                <w:rFonts w:ascii="Tahoma" w:hAnsi="Tahoma" w:cs="Tahoma"/>
                <w:bCs/>
                <w:sz w:val="24"/>
              </w:rPr>
            </w:pPr>
          </w:p>
          <w:p w14:paraId="45C539D0" w14:textId="77777777" w:rsidR="005C3D75" w:rsidRPr="008A2B4A" w:rsidRDefault="005C3D75" w:rsidP="008A2B4A">
            <w:pPr>
              <w:numPr>
                <w:ilvl w:val="0"/>
                <w:numId w:val="7"/>
              </w:numPr>
              <w:autoSpaceDE w:val="0"/>
              <w:autoSpaceDN w:val="0"/>
              <w:adjustRightInd w:val="0"/>
              <w:spacing w:line="276" w:lineRule="auto"/>
              <w:jc w:val="both"/>
              <w:rPr>
                <w:rFonts w:ascii="Tahoma" w:hAnsi="Tahoma" w:cs="Tahoma"/>
                <w:b/>
                <w:bCs/>
                <w:sz w:val="24"/>
              </w:rPr>
            </w:pPr>
            <w:r w:rsidRPr="008A2B4A">
              <w:rPr>
                <w:rFonts w:ascii="Tahoma" w:hAnsi="Tahoma" w:cs="Tahoma"/>
                <w:b/>
                <w:bCs/>
                <w:sz w:val="24"/>
              </w:rPr>
              <w:t>Drepturile persoanelor vizate</w:t>
            </w:r>
          </w:p>
        </w:tc>
      </w:tr>
      <w:tr w:rsidR="005C3D75" w:rsidRPr="008A2B4A" w14:paraId="147BD950" w14:textId="77777777" w:rsidTr="0041776F">
        <w:tc>
          <w:tcPr>
            <w:tcW w:w="540" w:type="dxa"/>
          </w:tcPr>
          <w:p w14:paraId="6CDDD20E" w14:textId="77777777" w:rsidR="005C3D75" w:rsidRPr="008A2B4A" w:rsidRDefault="005C3D75" w:rsidP="008A2B4A">
            <w:pPr>
              <w:spacing w:line="276" w:lineRule="auto"/>
              <w:jc w:val="center"/>
              <w:rPr>
                <w:rFonts w:ascii="Tahoma" w:hAnsi="Tahoma" w:cs="Tahoma"/>
                <w:sz w:val="24"/>
              </w:rPr>
            </w:pPr>
          </w:p>
        </w:tc>
        <w:tc>
          <w:tcPr>
            <w:tcW w:w="9720" w:type="dxa"/>
          </w:tcPr>
          <w:p w14:paraId="14D041E0" w14:textId="77777777" w:rsidR="005C3D75" w:rsidRPr="008A2B4A" w:rsidRDefault="005C3D75" w:rsidP="008A2B4A">
            <w:pPr>
              <w:autoSpaceDE w:val="0"/>
              <w:autoSpaceDN w:val="0"/>
              <w:adjustRightInd w:val="0"/>
              <w:spacing w:line="276" w:lineRule="auto"/>
              <w:jc w:val="both"/>
              <w:rPr>
                <w:rFonts w:ascii="Tahoma" w:hAnsi="Tahoma" w:cs="Tahoma"/>
                <w:bCs/>
                <w:sz w:val="24"/>
              </w:rPr>
            </w:pPr>
          </w:p>
        </w:tc>
      </w:tr>
    </w:tbl>
    <w:p w14:paraId="6E4C889C" w14:textId="77777777" w:rsidR="005C3D75" w:rsidRPr="008A2B4A" w:rsidRDefault="005C3D75" w:rsidP="008A2B4A">
      <w:pPr>
        <w:spacing w:line="276" w:lineRule="auto"/>
        <w:ind w:firstLine="720"/>
        <w:jc w:val="both"/>
        <w:rPr>
          <w:rFonts w:ascii="Tahoma" w:hAnsi="Tahoma" w:cs="Tahoma"/>
          <w:sz w:val="24"/>
        </w:rPr>
      </w:pPr>
      <w:r w:rsidRPr="008A2B4A">
        <w:rPr>
          <w:rFonts w:ascii="Tahoma" w:hAnsi="Tahoma" w:cs="Tahoma"/>
          <w:sz w:val="24"/>
        </w:rPr>
        <w:t>Drepturile persoanei vizate sunt prevăzute în RGPD și acestea sunt:</w:t>
      </w:r>
    </w:p>
    <w:p w14:paraId="0921AB82" w14:textId="77777777" w:rsidR="005C3D75" w:rsidRPr="008A2B4A" w:rsidRDefault="005C3D75" w:rsidP="008A2B4A">
      <w:pPr>
        <w:spacing w:line="276" w:lineRule="auto"/>
        <w:ind w:left="990"/>
        <w:jc w:val="both"/>
        <w:rPr>
          <w:rFonts w:ascii="Tahoma" w:hAnsi="Tahoma" w:cs="Tahoma"/>
          <w:sz w:val="24"/>
        </w:rPr>
      </w:pPr>
      <w:r w:rsidRPr="008A2B4A">
        <w:rPr>
          <w:rFonts w:ascii="Tahoma" w:hAnsi="Tahoma" w:cs="Tahoma"/>
          <w:sz w:val="24"/>
        </w:rPr>
        <w:t>-  dreptul la informare - art.13 și art. 14;</w:t>
      </w:r>
    </w:p>
    <w:p w14:paraId="6BBD3DD1" w14:textId="77777777" w:rsidR="005C3D75" w:rsidRPr="008A2B4A" w:rsidRDefault="005C3D75" w:rsidP="008A2B4A">
      <w:pPr>
        <w:spacing w:line="276" w:lineRule="auto"/>
        <w:ind w:left="990"/>
        <w:jc w:val="both"/>
        <w:rPr>
          <w:rFonts w:ascii="Tahoma" w:hAnsi="Tahoma" w:cs="Tahoma"/>
          <w:sz w:val="24"/>
        </w:rPr>
      </w:pPr>
      <w:r w:rsidRPr="008A2B4A">
        <w:rPr>
          <w:rFonts w:ascii="Tahoma" w:hAnsi="Tahoma" w:cs="Tahoma"/>
          <w:sz w:val="24"/>
        </w:rPr>
        <w:t>-  dreptul de acces la date - art.15;</w:t>
      </w:r>
    </w:p>
    <w:p w14:paraId="55F95F7B" w14:textId="77777777" w:rsidR="005C3D75" w:rsidRPr="008A2B4A" w:rsidRDefault="005C3D75" w:rsidP="008A2B4A">
      <w:pPr>
        <w:spacing w:line="276" w:lineRule="auto"/>
        <w:ind w:left="990"/>
        <w:jc w:val="both"/>
        <w:rPr>
          <w:rFonts w:ascii="Tahoma" w:hAnsi="Tahoma" w:cs="Tahoma"/>
          <w:sz w:val="24"/>
        </w:rPr>
      </w:pPr>
      <w:r w:rsidRPr="008A2B4A">
        <w:rPr>
          <w:rFonts w:ascii="Tahoma" w:hAnsi="Tahoma" w:cs="Tahoma"/>
          <w:sz w:val="24"/>
        </w:rPr>
        <w:t xml:space="preserve">-  dreptul la rectificare – art. 16; </w:t>
      </w:r>
    </w:p>
    <w:p w14:paraId="5AD0C288" w14:textId="77777777" w:rsidR="005C3D75" w:rsidRPr="008A2B4A" w:rsidRDefault="005C3D75" w:rsidP="008A2B4A">
      <w:pPr>
        <w:spacing w:line="276" w:lineRule="auto"/>
        <w:ind w:left="990"/>
        <w:jc w:val="both"/>
        <w:rPr>
          <w:rFonts w:ascii="Tahoma" w:hAnsi="Tahoma" w:cs="Tahoma"/>
          <w:sz w:val="24"/>
        </w:rPr>
      </w:pPr>
      <w:r w:rsidRPr="008A2B4A">
        <w:rPr>
          <w:rFonts w:ascii="Tahoma" w:hAnsi="Tahoma" w:cs="Tahoma"/>
          <w:sz w:val="24"/>
        </w:rPr>
        <w:t>-  dreptul la ștergerea datelor („dreptul de a fi uitat”) - art.17;</w:t>
      </w:r>
    </w:p>
    <w:p w14:paraId="15C3B4E0" w14:textId="77777777" w:rsidR="005C3D75" w:rsidRPr="008A2B4A" w:rsidRDefault="005C3D75" w:rsidP="008A2B4A">
      <w:pPr>
        <w:spacing w:line="276" w:lineRule="auto"/>
        <w:ind w:left="990"/>
        <w:jc w:val="both"/>
        <w:rPr>
          <w:rFonts w:ascii="Tahoma" w:hAnsi="Tahoma" w:cs="Tahoma"/>
          <w:sz w:val="24"/>
        </w:rPr>
      </w:pPr>
      <w:r w:rsidRPr="008A2B4A">
        <w:rPr>
          <w:rFonts w:ascii="Tahoma" w:hAnsi="Tahoma" w:cs="Tahoma"/>
          <w:sz w:val="24"/>
        </w:rPr>
        <w:t>-  dreptul la restricționarea prelucrării - art.18;</w:t>
      </w:r>
    </w:p>
    <w:p w14:paraId="0FFEA435" w14:textId="77777777" w:rsidR="005C3D75" w:rsidRPr="008A2B4A" w:rsidRDefault="005C3D75" w:rsidP="008A2B4A">
      <w:pPr>
        <w:spacing w:line="276" w:lineRule="auto"/>
        <w:ind w:left="990"/>
        <w:jc w:val="both"/>
        <w:rPr>
          <w:rFonts w:ascii="Tahoma" w:hAnsi="Tahoma" w:cs="Tahoma"/>
          <w:sz w:val="24"/>
        </w:rPr>
      </w:pPr>
      <w:r w:rsidRPr="008A2B4A">
        <w:rPr>
          <w:rFonts w:ascii="Tahoma" w:hAnsi="Tahoma" w:cs="Tahoma"/>
          <w:sz w:val="24"/>
        </w:rPr>
        <w:t>-  dreptul la portabilitatea datelor – art. 20;</w:t>
      </w:r>
    </w:p>
    <w:p w14:paraId="36EE4CE3" w14:textId="77777777" w:rsidR="005C3D75" w:rsidRPr="008A2B4A" w:rsidRDefault="005C3D75" w:rsidP="008A2B4A">
      <w:pPr>
        <w:spacing w:line="276" w:lineRule="auto"/>
        <w:ind w:left="990"/>
        <w:jc w:val="both"/>
        <w:rPr>
          <w:rFonts w:ascii="Tahoma" w:hAnsi="Tahoma" w:cs="Tahoma"/>
          <w:sz w:val="24"/>
        </w:rPr>
      </w:pPr>
      <w:r w:rsidRPr="008A2B4A">
        <w:rPr>
          <w:rFonts w:ascii="Tahoma" w:hAnsi="Tahoma" w:cs="Tahoma"/>
          <w:sz w:val="24"/>
        </w:rPr>
        <w:t>-  dreptul la opoziție – art. 21;</w:t>
      </w:r>
    </w:p>
    <w:p w14:paraId="6F086CD0" w14:textId="77777777" w:rsidR="005C3D75" w:rsidRPr="008A2B4A" w:rsidRDefault="005C3D75" w:rsidP="008A2B4A">
      <w:pPr>
        <w:spacing w:line="276" w:lineRule="auto"/>
        <w:ind w:left="990"/>
        <w:jc w:val="both"/>
        <w:rPr>
          <w:rFonts w:ascii="Tahoma" w:hAnsi="Tahoma" w:cs="Tahoma"/>
          <w:sz w:val="24"/>
        </w:rPr>
      </w:pPr>
      <w:r w:rsidRPr="008A2B4A">
        <w:rPr>
          <w:rFonts w:ascii="Tahoma" w:hAnsi="Tahoma" w:cs="Tahoma"/>
          <w:sz w:val="24"/>
        </w:rPr>
        <w:t>-  dreptul de a nu face obiectul unei decizii bazate exclusiv pe prelucrarea automata, inclusiv crearea de profiluri, care produce efecte juridice care privesc persoana vizată - art. 22.</w:t>
      </w:r>
    </w:p>
    <w:p w14:paraId="31436B4A" w14:textId="77777777" w:rsidR="00B84804" w:rsidRPr="008A2B4A" w:rsidRDefault="00B84804" w:rsidP="008A2B4A">
      <w:pPr>
        <w:spacing w:line="276" w:lineRule="auto"/>
        <w:ind w:left="990"/>
        <w:jc w:val="both"/>
        <w:rPr>
          <w:rFonts w:ascii="Tahoma" w:hAnsi="Tahoma" w:cs="Tahoma"/>
          <w:sz w:val="24"/>
        </w:rPr>
      </w:pPr>
    </w:p>
    <w:p w14:paraId="0277B5F3" w14:textId="77777777" w:rsidR="005C3D75" w:rsidRPr="008A2B4A" w:rsidRDefault="005C3D75" w:rsidP="008A2B4A">
      <w:pPr>
        <w:numPr>
          <w:ilvl w:val="0"/>
          <w:numId w:val="9"/>
        </w:numPr>
        <w:shd w:val="clear" w:color="auto" w:fill="FFFFFF"/>
        <w:tabs>
          <w:tab w:val="left" w:pos="630"/>
        </w:tabs>
        <w:spacing w:line="276" w:lineRule="auto"/>
        <w:ind w:left="360" w:right="360"/>
        <w:jc w:val="both"/>
        <w:textAlignment w:val="baseline"/>
        <w:rPr>
          <w:rFonts w:ascii="Tahoma" w:hAnsi="Tahoma" w:cs="Tahoma"/>
          <w:sz w:val="24"/>
        </w:rPr>
      </w:pPr>
      <w:r w:rsidRPr="008A2B4A">
        <w:rPr>
          <w:rFonts w:ascii="Tahoma" w:hAnsi="Tahoma" w:cs="Tahoma"/>
          <w:b/>
          <w:bCs/>
          <w:sz w:val="24"/>
        </w:rPr>
        <w:t>Dreptul la informare</w:t>
      </w:r>
      <w:r w:rsidRPr="008A2B4A">
        <w:rPr>
          <w:rFonts w:ascii="Tahoma" w:hAnsi="Tahoma" w:cs="Tahoma"/>
          <w:sz w:val="24"/>
        </w:rPr>
        <w:t> se referă la dreptul de a fi informat în ceea ce privește identitatea și datele de contact ale operatorului și ale Responsabilului cu protecția datelor, scopul în care se face prelucrarea datelor, categoriile de date cu caracter personal vizate, destinatarii sau categoriile de destinatari ai datelor, existența drepturilor prevăzute de legislația privind protecția datelor cu caracter personal și condițiile în care pot fi exercitate;</w:t>
      </w:r>
    </w:p>
    <w:p w14:paraId="458BEA5E" w14:textId="77777777" w:rsidR="00B84804" w:rsidRPr="008A2B4A" w:rsidRDefault="00B84804" w:rsidP="008A2B4A">
      <w:pPr>
        <w:shd w:val="clear" w:color="auto" w:fill="FFFFFF"/>
        <w:tabs>
          <w:tab w:val="left" w:pos="630"/>
        </w:tabs>
        <w:spacing w:line="276" w:lineRule="auto"/>
        <w:ind w:left="360" w:right="360"/>
        <w:jc w:val="both"/>
        <w:textAlignment w:val="baseline"/>
        <w:rPr>
          <w:rFonts w:ascii="Tahoma" w:hAnsi="Tahoma" w:cs="Tahoma"/>
          <w:sz w:val="24"/>
        </w:rPr>
      </w:pPr>
    </w:p>
    <w:p w14:paraId="23AAEFBE" w14:textId="77777777" w:rsidR="005C3D75" w:rsidRPr="008A2B4A" w:rsidRDefault="005C3D75" w:rsidP="008A2B4A">
      <w:pPr>
        <w:numPr>
          <w:ilvl w:val="0"/>
          <w:numId w:val="9"/>
        </w:numPr>
        <w:shd w:val="clear" w:color="auto" w:fill="FFFFFF"/>
        <w:spacing w:line="276" w:lineRule="auto"/>
        <w:ind w:left="360" w:right="360"/>
        <w:jc w:val="both"/>
        <w:textAlignment w:val="baseline"/>
        <w:rPr>
          <w:rFonts w:ascii="Tahoma" w:hAnsi="Tahoma" w:cs="Tahoma"/>
          <w:sz w:val="24"/>
        </w:rPr>
      </w:pPr>
      <w:r w:rsidRPr="008A2B4A">
        <w:rPr>
          <w:rFonts w:ascii="Tahoma" w:hAnsi="Tahoma" w:cs="Tahoma"/>
          <w:b/>
          <w:bCs/>
          <w:sz w:val="24"/>
        </w:rPr>
        <w:t>Dreptul de acces la date </w:t>
      </w:r>
      <w:r w:rsidRPr="008A2B4A">
        <w:rPr>
          <w:rFonts w:ascii="Tahoma" w:hAnsi="Tahoma" w:cs="Tahoma"/>
          <w:sz w:val="24"/>
        </w:rPr>
        <w:t>înseamnă dreptul de a obține o confirmare din partea operatorului de date că prelucrează sau nu datele cu caracter personal care privesc persoana vizată și, în caz afirmativ, dreptul de acces la datele respective și la informații privind modalitatea în care sunt prelucrate datele;</w:t>
      </w:r>
    </w:p>
    <w:p w14:paraId="6FBC2376" w14:textId="77777777" w:rsidR="00B84804" w:rsidRPr="008A2B4A" w:rsidRDefault="00B84804" w:rsidP="008A2B4A">
      <w:pPr>
        <w:shd w:val="clear" w:color="auto" w:fill="FFFFFF"/>
        <w:spacing w:line="276" w:lineRule="auto"/>
        <w:ind w:right="360"/>
        <w:jc w:val="both"/>
        <w:textAlignment w:val="baseline"/>
        <w:rPr>
          <w:rFonts w:ascii="Tahoma" w:hAnsi="Tahoma" w:cs="Tahoma"/>
          <w:sz w:val="24"/>
        </w:rPr>
      </w:pPr>
    </w:p>
    <w:p w14:paraId="1FA96519" w14:textId="77777777" w:rsidR="005C3D75" w:rsidRPr="008A2B4A" w:rsidRDefault="005C3D75" w:rsidP="008A2B4A">
      <w:pPr>
        <w:numPr>
          <w:ilvl w:val="0"/>
          <w:numId w:val="9"/>
        </w:numPr>
        <w:shd w:val="clear" w:color="auto" w:fill="FFFFFF"/>
        <w:spacing w:line="276" w:lineRule="auto"/>
        <w:ind w:left="360" w:right="360"/>
        <w:jc w:val="both"/>
        <w:textAlignment w:val="baseline"/>
        <w:rPr>
          <w:rFonts w:ascii="Tahoma" w:hAnsi="Tahoma" w:cs="Tahoma"/>
          <w:sz w:val="24"/>
        </w:rPr>
      </w:pPr>
      <w:r w:rsidRPr="008A2B4A">
        <w:rPr>
          <w:rFonts w:ascii="Tahoma" w:hAnsi="Tahoma" w:cs="Tahoma"/>
          <w:b/>
          <w:bCs/>
          <w:sz w:val="24"/>
        </w:rPr>
        <w:t>Dreptul la portabilitatea datelor</w:t>
      </w:r>
      <w:r w:rsidRPr="008A2B4A">
        <w:rPr>
          <w:rFonts w:ascii="Tahoma" w:hAnsi="Tahoma" w:cs="Tahoma"/>
          <w:sz w:val="24"/>
        </w:rPr>
        <w:t> se referă la dreptul de a primi la cerere datele personale într-o modalitate structurată, folosită în mod obișnuit și într-un format ușor de citit, precum și dreptul ca aceste date să fie transmise de către operatorul de date, către alt operator de date, în măsura în care sunt îndeplinite condițiile prevăzute de lege și este fezabila din punct de vedere tehnic;</w:t>
      </w:r>
    </w:p>
    <w:p w14:paraId="4098340B" w14:textId="77777777" w:rsidR="00B84804" w:rsidRPr="008A2B4A" w:rsidRDefault="00B84804" w:rsidP="008A2B4A">
      <w:pPr>
        <w:shd w:val="clear" w:color="auto" w:fill="FFFFFF"/>
        <w:spacing w:line="276" w:lineRule="auto"/>
        <w:ind w:right="360"/>
        <w:jc w:val="both"/>
        <w:textAlignment w:val="baseline"/>
        <w:rPr>
          <w:rFonts w:ascii="Tahoma" w:hAnsi="Tahoma" w:cs="Tahoma"/>
          <w:sz w:val="24"/>
        </w:rPr>
      </w:pPr>
    </w:p>
    <w:p w14:paraId="2A115A2C" w14:textId="77777777" w:rsidR="00B84804" w:rsidRDefault="005C3D75" w:rsidP="008A2B4A">
      <w:pPr>
        <w:numPr>
          <w:ilvl w:val="0"/>
          <w:numId w:val="9"/>
        </w:numPr>
        <w:shd w:val="clear" w:color="auto" w:fill="FFFFFF"/>
        <w:spacing w:line="276" w:lineRule="auto"/>
        <w:ind w:left="360" w:right="360"/>
        <w:jc w:val="both"/>
        <w:textAlignment w:val="baseline"/>
        <w:rPr>
          <w:rFonts w:ascii="Tahoma" w:hAnsi="Tahoma" w:cs="Tahoma"/>
          <w:sz w:val="24"/>
        </w:rPr>
      </w:pPr>
      <w:r w:rsidRPr="008A2B4A">
        <w:rPr>
          <w:rFonts w:ascii="Tahoma" w:hAnsi="Tahoma" w:cs="Tahoma"/>
          <w:b/>
          <w:bCs/>
          <w:sz w:val="24"/>
        </w:rPr>
        <w:t>Dreptul la opoziție</w:t>
      </w:r>
      <w:r w:rsidRPr="008A2B4A">
        <w:rPr>
          <w:rFonts w:ascii="Tahoma" w:hAnsi="Tahoma" w:cs="Tahoma"/>
          <w:sz w:val="24"/>
        </w:rPr>
        <w:t xml:space="preserve"> se referă la dreptul de a te opune în orice moment, din motive întemeiate și legitime legate de situația ta particulară, prelucrării datelor tale cu caracter personal, inclusiv creării de profiluri. Operatorul nu va mai prelucra datele tale cu </w:t>
      </w:r>
      <w:r w:rsidRPr="008A2B4A">
        <w:rPr>
          <w:rFonts w:ascii="Tahoma" w:hAnsi="Tahoma" w:cs="Tahoma"/>
          <w:sz w:val="24"/>
        </w:rPr>
        <w:lastRenderedPageBreak/>
        <w:t>caracter personal, cu excepția cazului în care acesta demonstrează că are motive legitime și imperioase care justifică prelucrarea respectivelor date și care prevalează asupra intereselor, drepturilor și libertăților persoanei vizate sau că scopul prelucrării îl reprezintă constatarea, exercitarea sau apărarea unui drept în instanța;</w:t>
      </w:r>
    </w:p>
    <w:p w14:paraId="2CB683BC" w14:textId="77777777" w:rsidR="00F97768" w:rsidRPr="00F97768" w:rsidRDefault="00F97768" w:rsidP="00F97768">
      <w:pPr>
        <w:shd w:val="clear" w:color="auto" w:fill="FFFFFF"/>
        <w:spacing w:line="276" w:lineRule="auto"/>
        <w:ind w:right="360"/>
        <w:jc w:val="both"/>
        <w:textAlignment w:val="baseline"/>
        <w:rPr>
          <w:rFonts w:ascii="Tahoma" w:hAnsi="Tahoma" w:cs="Tahoma"/>
          <w:sz w:val="20"/>
          <w:szCs w:val="20"/>
        </w:rPr>
      </w:pPr>
    </w:p>
    <w:p w14:paraId="76BD0B18" w14:textId="77777777" w:rsidR="005C3D75" w:rsidRPr="008A2B4A" w:rsidRDefault="005C3D75" w:rsidP="008A2B4A">
      <w:pPr>
        <w:numPr>
          <w:ilvl w:val="0"/>
          <w:numId w:val="9"/>
        </w:numPr>
        <w:shd w:val="clear" w:color="auto" w:fill="FFFFFF"/>
        <w:spacing w:line="276" w:lineRule="auto"/>
        <w:ind w:left="360" w:right="360"/>
        <w:jc w:val="both"/>
        <w:textAlignment w:val="baseline"/>
        <w:rPr>
          <w:rFonts w:ascii="Tahoma" w:hAnsi="Tahoma" w:cs="Tahoma"/>
          <w:sz w:val="24"/>
        </w:rPr>
      </w:pPr>
      <w:r w:rsidRPr="008A2B4A">
        <w:rPr>
          <w:rFonts w:ascii="Tahoma" w:hAnsi="Tahoma" w:cs="Tahoma"/>
          <w:b/>
          <w:bCs/>
          <w:sz w:val="24"/>
        </w:rPr>
        <w:t>Dreptul la rectificare</w:t>
      </w:r>
      <w:r w:rsidRPr="008A2B4A">
        <w:rPr>
          <w:rFonts w:ascii="Tahoma" w:hAnsi="Tahoma" w:cs="Tahoma"/>
          <w:sz w:val="24"/>
        </w:rPr>
        <w:t> se refera la dreptul persoanei vizate de a obține, la cerere, rectificarea datelor inexacte care te privesc, precum și completarea datelor incomplete. Rectificarea va fi comunicată fiecărui destinatar la care au fost transmise datele, cu excepția cazului în care acest lucru se dovedește imposibil sau presupune eforturi disproporționate;</w:t>
      </w:r>
    </w:p>
    <w:p w14:paraId="4D5F9200" w14:textId="77777777" w:rsidR="00B84804" w:rsidRPr="008A2B4A" w:rsidRDefault="00B84804" w:rsidP="008A2B4A">
      <w:pPr>
        <w:shd w:val="clear" w:color="auto" w:fill="FFFFFF"/>
        <w:spacing w:line="276" w:lineRule="auto"/>
        <w:ind w:right="360"/>
        <w:jc w:val="both"/>
        <w:textAlignment w:val="baseline"/>
        <w:rPr>
          <w:rFonts w:ascii="Tahoma" w:hAnsi="Tahoma" w:cs="Tahoma"/>
          <w:sz w:val="24"/>
        </w:rPr>
      </w:pPr>
    </w:p>
    <w:p w14:paraId="6670F49F" w14:textId="77777777" w:rsidR="005C3D75" w:rsidRPr="008A2B4A" w:rsidRDefault="005C3D75" w:rsidP="008A2B4A">
      <w:pPr>
        <w:numPr>
          <w:ilvl w:val="0"/>
          <w:numId w:val="9"/>
        </w:numPr>
        <w:shd w:val="clear" w:color="auto" w:fill="FFFFFF"/>
        <w:spacing w:line="276" w:lineRule="auto"/>
        <w:ind w:left="360" w:right="360"/>
        <w:jc w:val="both"/>
        <w:textAlignment w:val="baseline"/>
        <w:rPr>
          <w:rFonts w:ascii="Tahoma" w:hAnsi="Tahoma" w:cs="Tahoma"/>
          <w:sz w:val="24"/>
        </w:rPr>
      </w:pPr>
      <w:r w:rsidRPr="008A2B4A">
        <w:rPr>
          <w:rFonts w:ascii="Tahoma" w:hAnsi="Tahoma" w:cs="Tahoma"/>
          <w:b/>
          <w:bCs/>
          <w:sz w:val="24"/>
        </w:rPr>
        <w:t>Dreptul la ștergerea datelor ("dreptul de a fi uitat")</w:t>
      </w:r>
      <w:r w:rsidRPr="008A2B4A">
        <w:rPr>
          <w:rFonts w:ascii="Tahoma" w:hAnsi="Tahoma" w:cs="Tahoma"/>
          <w:sz w:val="24"/>
        </w:rPr>
        <w:t> înseamnă dreptul de a solicita ștergerea datelor cu caracter personal, fără întârzieri nejustificate, în cazul în care se aplica unul dintre următoarele motive:</w:t>
      </w:r>
    </w:p>
    <w:p w14:paraId="166563D0" w14:textId="77777777" w:rsidR="005C3D75" w:rsidRPr="008A2B4A" w:rsidRDefault="005C3D75" w:rsidP="008A2B4A">
      <w:pPr>
        <w:numPr>
          <w:ilvl w:val="1"/>
          <w:numId w:val="9"/>
        </w:numPr>
        <w:shd w:val="clear" w:color="auto" w:fill="FFFFFF"/>
        <w:tabs>
          <w:tab w:val="left" w:pos="720"/>
        </w:tabs>
        <w:spacing w:line="276" w:lineRule="auto"/>
        <w:ind w:left="720" w:right="720"/>
        <w:jc w:val="both"/>
        <w:textAlignment w:val="baseline"/>
        <w:rPr>
          <w:rFonts w:ascii="Tahoma" w:hAnsi="Tahoma" w:cs="Tahoma"/>
          <w:sz w:val="24"/>
        </w:rPr>
      </w:pPr>
      <w:r w:rsidRPr="008A2B4A">
        <w:rPr>
          <w:rFonts w:ascii="Tahoma" w:hAnsi="Tahoma" w:cs="Tahoma"/>
          <w:sz w:val="24"/>
        </w:rPr>
        <w:t>acestea nu mai sunt necesare pentru îndeplinirea scopurilor pentru care au fost colectate sau prelucrate;</w:t>
      </w:r>
    </w:p>
    <w:p w14:paraId="4AB2D331" w14:textId="77777777" w:rsidR="005C3D75" w:rsidRPr="008A2B4A" w:rsidRDefault="005C3D75" w:rsidP="008A2B4A">
      <w:pPr>
        <w:numPr>
          <w:ilvl w:val="1"/>
          <w:numId w:val="9"/>
        </w:numPr>
        <w:shd w:val="clear" w:color="auto" w:fill="FFFFFF"/>
        <w:tabs>
          <w:tab w:val="clear" w:pos="1440"/>
        </w:tabs>
        <w:spacing w:line="276" w:lineRule="auto"/>
        <w:ind w:left="720" w:right="720"/>
        <w:jc w:val="both"/>
        <w:textAlignment w:val="baseline"/>
        <w:rPr>
          <w:rFonts w:ascii="Tahoma" w:hAnsi="Tahoma" w:cs="Tahoma"/>
          <w:sz w:val="24"/>
        </w:rPr>
      </w:pPr>
      <w:r w:rsidRPr="008A2B4A">
        <w:rPr>
          <w:rFonts w:ascii="Tahoma" w:hAnsi="Tahoma" w:cs="Tahoma"/>
          <w:sz w:val="24"/>
        </w:rPr>
        <w:t>retragerea consimțământul și nu există niciun alt temei juridic pentru prelucrare;</w:t>
      </w:r>
    </w:p>
    <w:p w14:paraId="495CD438" w14:textId="77777777" w:rsidR="005C3D75" w:rsidRPr="008A2B4A" w:rsidRDefault="005C3D75" w:rsidP="008A2B4A">
      <w:pPr>
        <w:numPr>
          <w:ilvl w:val="1"/>
          <w:numId w:val="9"/>
        </w:numPr>
        <w:shd w:val="clear" w:color="auto" w:fill="FFFFFF"/>
        <w:tabs>
          <w:tab w:val="clear" w:pos="1440"/>
          <w:tab w:val="num" w:pos="720"/>
          <w:tab w:val="left" w:pos="1530"/>
        </w:tabs>
        <w:spacing w:line="276" w:lineRule="auto"/>
        <w:ind w:left="720" w:right="720"/>
        <w:jc w:val="both"/>
        <w:textAlignment w:val="baseline"/>
        <w:rPr>
          <w:rFonts w:ascii="Tahoma" w:hAnsi="Tahoma" w:cs="Tahoma"/>
          <w:sz w:val="24"/>
        </w:rPr>
      </w:pPr>
      <w:r w:rsidRPr="008A2B4A">
        <w:rPr>
          <w:rFonts w:ascii="Tahoma" w:hAnsi="Tahoma" w:cs="Tahoma"/>
          <w:sz w:val="24"/>
        </w:rPr>
        <w:t>opunerea la prelucrarea datelor personale și nu există motive legitime care sa prevaleze;</w:t>
      </w:r>
    </w:p>
    <w:p w14:paraId="094644E2" w14:textId="77777777" w:rsidR="005C3D75" w:rsidRPr="008A2B4A" w:rsidRDefault="005C3D75" w:rsidP="008A2B4A">
      <w:pPr>
        <w:numPr>
          <w:ilvl w:val="1"/>
          <w:numId w:val="9"/>
        </w:numPr>
        <w:shd w:val="clear" w:color="auto" w:fill="FFFFFF"/>
        <w:tabs>
          <w:tab w:val="clear" w:pos="1440"/>
          <w:tab w:val="num" w:pos="720"/>
        </w:tabs>
        <w:spacing w:line="276" w:lineRule="auto"/>
        <w:ind w:left="720" w:right="720"/>
        <w:jc w:val="both"/>
        <w:textAlignment w:val="baseline"/>
        <w:rPr>
          <w:rFonts w:ascii="Tahoma" w:hAnsi="Tahoma" w:cs="Tahoma"/>
          <w:sz w:val="24"/>
        </w:rPr>
      </w:pPr>
      <w:r w:rsidRPr="008A2B4A">
        <w:rPr>
          <w:rFonts w:ascii="Tahoma" w:hAnsi="Tahoma" w:cs="Tahoma"/>
          <w:sz w:val="24"/>
        </w:rPr>
        <w:t>datele cu caracter personal au fost prelucrate ilegal;</w:t>
      </w:r>
    </w:p>
    <w:p w14:paraId="67CD5217" w14:textId="77777777" w:rsidR="005C3D75" w:rsidRPr="008A2B4A" w:rsidRDefault="005C3D75" w:rsidP="008A2B4A">
      <w:pPr>
        <w:numPr>
          <w:ilvl w:val="1"/>
          <w:numId w:val="9"/>
        </w:numPr>
        <w:shd w:val="clear" w:color="auto" w:fill="FFFFFF"/>
        <w:tabs>
          <w:tab w:val="clear" w:pos="1440"/>
          <w:tab w:val="num" w:pos="720"/>
        </w:tabs>
        <w:spacing w:line="276" w:lineRule="auto"/>
        <w:ind w:left="720" w:right="720"/>
        <w:jc w:val="both"/>
        <w:textAlignment w:val="baseline"/>
        <w:rPr>
          <w:rFonts w:ascii="Tahoma" w:hAnsi="Tahoma" w:cs="Tahoma"/>
          <w:sz w:val="24"/>
        </w:rPr>
      </w:pPr>
      <w:r w:rsidRPr="008A2B4A">
        <w:rPr>
          <w:rFonts w:ascii="Tahoma" w:hAnsi="Tahoma" w:cs="Tahoma"/>
          <w:sz w:val="24"/>
        </w:rPr>
        <w:t>datele cu caracter personal trebuie șterse pentru respectarea unei obligații legale;</w:t>
      </w:r>
    </w:p>
    <w:p w14:paraId="4AD31AD7" w14:textId="77777777" w:rsidR="005C3D75" w:rsidRPr="008A2B4A" w:rsidRDefault="005C3D75" w:rsidP="008A2B4A">
      <w:pPr>
        <w:numPr>
          <w:ilvl w:val="1"/>
          <w:numId w:val="9"/>
        </w:numPr>
        <w:shd w:val="clear" w:color="auto" w:fill="FFFFFF"/>
        <w:tabs>
          <w:tab w:val="clear" w:pos="1440"/>
          <w:tab w:val="num" w:pos="720"/>
        </w:tabs>
        <w:spacing w:line="276" w:lineRule="auto"/>
        <w:ind w:left="720" w:right="720"/>
        <w:jc w:val="both"/>
        <w:textAlignment w:val="baseline"/>
        <w:rPr>
          <w:rFonts w:ascii="Tahoma" w:hAnsi="Tahoma" w:cs="Tahoma"/>
          <w:sz w:val="24"/>
        </w:rPr>
      </w:pPr>
      <w:r w:rsidRPr="008A2B4A">
        <w:rPr>
          <w:rFonts w:ascii="Tahoma" w:hAnsi="Tahoma" w:cs="Tahoma"/>
          <w:sz w:val="24"/>
        </w:rPr>
        <w:t>datele cu caracter personal au fost colectate în legătură cu oferirea de servicii ale societății informaționale.</w:t>
      </w:r>
    </w:p>
    <w:p w14:paraId="1FB985D2" w14:textId="77777777" w:rsidR="00B84804" w:rsidRPr="008A2B4A" w:rsidRDefault="00B84804" w:rsidP="008A2B4A">
      <w:pPr>
        <w:shd w:val="clear" w:color="auto" w:fill="FFFFFF"/>
        <w:spacing w:line="276" w:lineRule="auto"/>
        <w:ind w:left="720" w:right="720"/>
        <w:jc w:val="both"/>
        <w:textAlignment w:val="baseline"/>
        <w:rPr>
          <w:rFonts w:ascii="Tahoma" w:hAnsi="Tahoma" w:cs="Tahoma"/>
          <w:sz w:val="24"/>
        </w:rPr>
      </w:pPr>
    </w:p>
    <w:p w14:paraId="2B4F895B" w14:textId="77777777" w:rsidR="005C3D75" w:rsidRPr="008A2B4A" w:rsidRDefault="005C3D75" w:rsidP="008A2B4A">
      <w:pPr>
        <w:numPr>
          <w:ilvl w:val="0"/>
          <w:numId w:val="9"/>
        </w:numPr>
        <w:shd w:val="clear" w:color="auto" w:fill="FFFFFF"/>
        <w:spacing w:line="276" w:lineRule="auto"/>
        <w:ind w:left="360" w:right="360"/>
        <w:jc w:val="both"/>
        <w:textAlignment w:val="baseline"/>
        <w:rPr>
          <w:rFonts w:ascii="Tahoma" w:hAnsi="Tahoma" w:cs="Tahoma"/>
          <w:sz w:val="24"/>
        </w:rPr>
      </w:pPr>
      <w:r w:rsidRPr="008A2B4A">
        <w:rPr>
          <w:rFonts w:ascii="Tahoma" w:hAnsi="Tahoma" w:cs="Tahoma"/>
          <w:b/>
          <w:bCs/>
          <w:sz w:val="24"/>
        </w:rPr>
        <w:t>Dreptul la restricționarea prelucrării</w:t>
      </w:r>
      <w:r w:rsidRPr="008A2B4A">
        <w:rPr>
          <w:rFonts w:ascii="Tahoma" w:hAnsi="Tahoma" w:cs="Tahoma"/>
          <w:sz w:val="24"/>
        </w:rPr>
        <w:t> se referă la dreptul de a obține, la cerere , în măsura în care sunt îndeplinite condițiile prevăzute de lege, marcarea datelor cu caracter personal stocate, cu scopul de a limita prelucrarea ulterioara a acestora.</w:t>
      </w:r>
    </w:p>
    <w:p w14:paraId="25552726" w14:textId="77777777" w:rsidR="00284017" w:rsidRPr="008A2B4A" w:rsidRDefault="00284017" w:rsidP="008A2B4A">
      <w:pPr>
        <w:shd w:val="clear" w:color="auto" w:fill="FFFFFF"/>
        <w:spacing w:line="276" w:lineRule="auto"/>
        <w:ind w:left="360" w:right="360"/>
        <w:jc w:val="both"/>
        <w:textAlignment w:val="baseline"/>
        <w:rPr>
          <w:rFonts w:ascii="Tahoma" w:hAnsi="Tahoma" w:cs="Tahoma"/>
          <w:sz w:val="24"/>
        </w:rPr>
      </w:pPr>
    </w:p>
    <w:p w14:paraId="4ECBB465" w14:textId="77777777" w:rsidR="005C3D75" w:rsidRPr="008A2B4A" w:rsidRDefault="005C3D75" w:rsidP="008A2B4A">
      <w:pPr>
        <w:numPr>
          <w:ilvl w:val="0"/>
          <w:numId w:val="9"/>
        </w:numPr>
        <w:shd w:val="clear" w:color="auto" w:fill="FFFFFF"/>
        <w:spacing w:line="276" w:lineRule="auto"/>
        <w:ind w:left="360" w:right="360"/>
        <w:jc w:val="both"/>
        <w:textAlignment w:val="baseline"/>
        <w:rPr>
          <w:rFonts w:ascii="Tahoma" w:hAnsi="Tahoma" w:cs="Tahoma"/>
          <w:sz w:val="24"/>
        </w:rPr>
      </w:pPr>
      <w:r w:rsidRPr="008A2B4A">
        <w:rPr>
          <w:rFonts w:ascii="Tahoma" w:hAnsi="Tahoma" w:cs="Tahoma"/>
          <w:b/>
          <w:bCs/>
          <w:sz w:val="24"/>
        </w:rPr>
        <w:t>Dreptul de a te adresa justiției sau Autorității Naționale de Supraveghere a Prelucrării Datelor cu Caracter Personal </w:t>
      </w:r>
      <w:r w:rsidRPr="008A2B4A">
        <w:rPr>
          <w:rFonts w:ascii="Tahoma" w:hAnsi="Tahoma" w:cs="Tahoma"/>
          <w:sz w:val="24"/>
        </w:rPr>
        <w:t>se refera la dreptul persoanei vizate de a se adresa cu plângere Autorității Naționale de Supraveghere a Prelucrării Datelor cu Caracter Personal, respectiv de a te adresa justiției pentru apărarea oricăror drepturi garantate de legislația aplicabila în domeniul protecției datelor cu caracter personal, care au fost încălcate.</w:t>
      </w:r>
    </w:p>
    <w:p w14:paraId="77D46D7D" w14:textId="77777777" w:rsidR="00B84804" w:rsidRPr="008A2B4A" w:rsidRDefault="00B84804" w:rsidP="008A2B4A">
      <w:pPr>
        <w:shd w:val="clear" w:color="auto" w:fill="FFFFFF"/>
        <w:spacing w:line="276" w:lineRule="auto"/>
        <w:ind w:left="360" w:right="360"/>
        <w:jc w:val="both"/>
        <w:textAlignment w:val="baseline"/>
        <w:rPr>
          <w:rFonts w:ascii="Tahoma" w:hAnsi="Tahoma" w:cs="Tahoma"/>
          <w:sz w:val="24"/>
        </w:rPr>
      </w:pPr>
    </w:p>
    <w:p w14:paraId="2B795CB5" w14:textId="77777777" w:rsidR="00B84804" w:rsidRPr="00E50392" w:rsidRDefault="00B84804" w:rsidP="006847BE">
      <w:pPr>
        <w:shd w:val="clear" w:color="auto" w:fill="FFFFFF"/>
        <w:ind w:right="360"/>
        <w:jc w:val="both"/>
        <w:textAlignment w:val="baseline"/>
        <w:rPr>
          <w:rFonts w:ascii="Tahoma" w:hAnsi="Tahoma" w:cs="Tahoma"/>
          <w:sz w:val="26"/>
          <w:szCs w:val="26"/>
        </w:rPr>
      </w:pPr>
    </w:p>
    <w:p w14:paraId="69E64ED0" w14:textId="77777777" w:rsidR="00BA6121" w:rsidRPr="00B736D5" w:rsidRDefault="00BA1E95" w:rsidP="00BA1E95">
      <w:pPr>
        <w:ind w:firstLine="360"/>
        <w:rPr>
          <w:rFonts w:ascii="Tahoma" w:hAnsi="Tahoma" w:cs="Tahoma"/>
          <w:b/>
          <w:bCs/>
          <w:sz w:val="26"/>
          <w:szCs w:val="26"/>
        </w:rPr>
      </w:pPr>
      <w:r>
        <w:rPr>
          <w:rFonts w:ascii="Tahoma" w:hAnsi="Tahoma" w:cs="Tahoma"/>
          <w:b/>
          <w:bCs/>
          <w:sz w:val="26"/>
          <w:szCs w:val="26"/>
        </w:rPr>
        <w:t xml:space="preserve">                                                    </w:t>
      </w:r>
      <w:r w:rsidR="005C3D75" w:rsidRPr="00B736D5">
        <w:rPr>
          <w:rFonts w:ascii="Tahoma" w:hAnsi="Tahoma" w:cs="Tahoma"/>
          <w:b/>
          <w:bCs/>
          <w:sz w:val="26"/>
          <w:szCs w:val="26"/>
        </w:rPr>
        <w:t>PREFECT,</w:t>
      </w:r>
    </w:p>
    <w:p w14:paraId="436A7135" w14:textId="77777777" w:rsidR="00B84804" w:rsidRPr="00B736D5" w:rsidRDefault="00B84804" w:rsidP="00BA1E95">
      <w:pPr>
        <w:ind w:firstLine="360"/>
        <w:jc w:val="center"/>
        <w:rPr>
          <w:rFonts w:ascii="Tahoma" w:hAnsi="Tahoma" w:cs="Tahoma"/>
          <w:b/>
          <w:bCs/>
          <w:sz w:val="26"/>
          <w:szCs w:val="26"/>
        </w:rPr>
      </w:pPr>
    </w:p>
    <w:p w14:paraId="58B4B9ED" w14:textId="77777777" w:rsidR="005C3D75" w:rsidRPr="00525E88" w:rsidRDefault="005C3D75" w:rsidP="005C3D75">
      <w:pPr>
        <w:jc w:val="center"/>
        <w:rPr>
          <w:rFonts w:ascii="Tahoma" w:hAnsi="Tahoma" w:cs="Tahoma"/>
          <w:b/>
          <w:bCs/>
          <w:sz w:val="26"/>
          <w:szCs w:val="26"/>
        </w:rPr>
      </w:pPr>
    </w:p>
    <w:sectPr w:rsidR="005C3D75" w:rsidRPr="00525E88" w:rsidSect="00E97A8E">
      <w:headerReference w:type="even" r:id="rId9"/>
      <w:headerReference w:type="default" r:id="rId10"/>
      <w:footerReference w:type="even" r:id="rId11"/>
      <w:footerReference w:type="default" r:id="rId12"/>
      <w:headerReference w:type="first" r:id="rId13"/>
      <w:footerReference w:type="first" r:id="rId14"/>
      <w:pgSz w:w="12240" w:h="15840"/>
      <w:pgMar w:top="1134" w:right="851" w:bottom="851"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29A1" w14:textId="77777777" w:rsidR="00E97A8E" w:rsidRDefault="00E97A8E" w:rsidP="00943826">
      <w:r>
        <w:separator/>
      </w:r>
    </w:p>
  </w:endnote>
  <w:endnote w:type="continuationSeparator" w:id="0">
    <w:p w14:paraId="1462A11A" w14:textId="77777777" w:rsidR="00E97A8E" w:rsidRDefault="00E97A8E" w:rsidP="0094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7760" w14:textId="77777777" w:rsidR="00385097" w:rsidRDefault="0038509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2E61" w14:textId="77777777" w:rsidR="00943826" w:rsidRDefault="00943826" w:rsidP="00A47FCF">
    <w:pPr>
      <w:pStyle w:val="Subsol"/>
      <w:jc w:val="center"/>
      <w:rPr>
        <w:rFonts w:ascii="Tahoma" w:hAnsi="Tahoma" w:cs="Tahoma"/>
        <w:sz w:val="16"/>
        <w:szCs w:val="16"/>
      </w:rPr>
    </w:pPr>
    <w:r>
      <w:rPr>
        <w:rFonts w:ascii="Tahoma" w:hAnsi="Tahoma" w:cs="Tahoma"/>
        <w:sz w:val="16"/>
        <w:szCs w:val="16"/>
      </w:rPr>
      <w:t>Giurgiu, str. Bucureşti nr. 10, Telefon  0246214941, 0246215514, Fax 0246214263</w:t>
    </w:r>
  </w:p>
  <w:p w14:paraId="70831C1C" w14:textId="77777777" w:rsidR="00943826" w:rsidRPr="00943826" w:rsidRDefault="00943826" w:rsidP="00A47FCF">
    <w:pPr>
      <w:pStyle w:val="Subsol"/>
      <w:jc w:val="center"/>
      <w:rPr>
        <w:rFonts w:ascii="Tahoma" w:hAnsi="Tahoma" w:cs="Tahoma"/>
        <w:i/>
        <w:sz w:val="16"/>
        <w:szCs w:val="16"/>
        <w:lang w:val="en-US"/>
      </w:rPr>
    </w:pPr>
    <w:r>
      <w:rPr>
        <w:rFonts w:ascii="Tahoma" w:hAnsi="Tahoma" w:cs="Tahoma"/>
        <w:sz w:val="16"/>
        <w:szCs w:val="16"/>
      </w:rPr>
      <w:t xml:space="preserve">e-mail </w:t>
    </w:r>
    <w:hyperlink r:id="rId1" w:history="1">
      <w:r w:rsidRPr="00110626">
        <w:rPr>
          <w:rStyle w:val="Hyperlink"/>
          <w:rFonts w:ascii="Tahoma" w:hAnsi="Tahoma" w:cs="Tahoma"/>
          <w:i/>
          <w:sz w:val="16"/>
          <w:szCs w:val="16"/>
        </w:rPr>
        <w:t>secretariat1</w:t>
      </w:r>
      <w:r w:rsidRPr="00110626">
        <w:rPr>
          <w:rStyle w:val="Hyperlink"/>
          <w:rFonts w:ascii="Tahoma" w:hAnsi="Tahoma" w:cs="Tahoma"/>
          <w:i/>
          <w:sz w:val="16"/>
          <w:szCs w:val="16"/>
          <w:lang w:val="en-US"/>
        </w:rPr>
        <w:t>@prefecturagiurgiu.ro</w:t>
      </w:r>
    </w:hyperlink>
    <w:r>
      <w:rPr>
        <w:rFonts w:ascii="Tahoma" w:hAnsi="Tahoma" w:cs="Tahoma"/>
        <w:i/>
        <w:sz w:val="16"/>
        <w:szCs w:val="16"/>
        <w:lang w:val="en-US"/>
      </w:rPr>
      <w:t xml:space="preserve"> , </w:t>
    </w:r>
    <w:r w:rsidR="00353B70">
      <w:rPr>
        <w:rFonts w:ascii="Tahoma" w:hAnsi="Tahoma" w:cs="Tahoma"/>
        <w:i/>
        <w:sz w:val="16"/>
        <w:szCs w:val="16"/>
        <w:lang w:val="en-US"/>
      </w:rPr>
      <w:t>gr</w:t>
    </w:r>
    <w:r>
      <w:rPr>
        <w:rFonts w:ascii="Tahoma" w:hAnsi="Tahoma" w:cs="Tahoma"/>
        <w:i/>
        <w:sz w:val="16"/>
        <w:szCs w:val="16"/>
        <w:lang w:val="en-US"/>
      </w:rPr>
      <w:t>.prefectura</w:t>
    </w:r>
    <w:r w:rsidR="00353B70">
      <w:rPr>
        <w:rFonts w:ascii="Tahoma" w:hAnsi="Tahoma" w:cs="Tahoma"/>
        <w:i/>
        <w:sz w:val="16"/>
        <w:szCs w:val="16"/>
        <w:lang w:val="en-US"/>
      </w:rPr>
      <w:t>.mai.gov.ro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9E3F" w14:textId="77777777" w:rsidR="00385097" w:rsidRDefault="0038509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EB5C" w14:textId="77777777" w:rsidR="00E97A8E" w:rsidRDefault="00E97A8E" w:rsidP="00943826">
      <w:r>
        <w:separator/>
      </w:r>
    </w:p>
  </w:footnote>
  <w:footnote w:type="continuationSeparator" w:id="0">
    <w:p w14:paraId="417DC3D6" w14:textId="77777777" w:rsidR="00E97A8E" w:rsidRDefault="00E97A8E" w:rsidP="00943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73F3" w14:textId="77777777" w:rsidR="00385097" w:rsidRDefault="0038509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55B9" w14:textId="77777777" w:rsidR="00385097" w:rsidRDefault="00385097">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5238" w14:textId="77777777" w:rsidR="00385097" w:rsidRDefault="0038509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460"/>
    <w:multiLevelType w:val="hybridMultilevel"/>
    <w:tmpl w:val="FC1C5D36"/>
    <w:lvl w:ilvl="0" w:tplc="8168137C">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96DC2"/>
    <w:multiLevelType w:val="hybridMultilevel"/>
    <w:tmpl w:val="987AFBDE"/>
    <w:lvl w:ilvl="0" w:tplc="75828F3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B13D4"/>
    <w:multiLevelType w:val="hybridMultilevel"/>
    <w:tmpl w:val="CCEAA0B0"/>
    <w:lvl w:ilvl="0" w:tplc="F0DE1D20">
      <w:numFmt w:val="bullet"/>
      <w:lvlText w:val="-"/>
      <w:lvlJc w:val="left"/>
      <w:pPr>
        <w:ind w:left="348" w:hanging="360"/>
      </w:pPr>
      <w:rPr>
        <w:rFonts w:ascii="Tahoma" w:eastAsia="Times New Roman" w:hAnsi="Tahoma" w:cs="Tahoma"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3" w15:restartNumberingAfterBreak="0">
    <w:nsid w:val="2CCB20C9"/>
    <w:multiLevelType w:val="hybridMultilevel"/>
    <w:tmpl w:val="E9724018"/>
    <w:lvl w:ilvl="0" w:tplc="39DAC2F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A43229"/>
    <w:multiLevelType w:val="hybridMultilevel"/>
    <w:tmpl w:val="721E6002"/>
    <w:lvl w:ilvl="0" w:tplc="F6C6A47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B6A87"/>
    <w:multiLevelType w:val="hybridMultilevel"/>
    <w:tmpl w:val="F3A8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12A53"/>
    <w:multiLevelType w:val="hybridMultilevel"/>
    <w:tmpl w:val="2F960622"/>
    <w:lvl w:ilvl="0" w:tplc="256C04E6">
      <w:numFmt w:val="bullet"/>
      <w:lvlText w:val="-"/>
      <w:lvlJc w:val="left"/>
      <w:pPr>
        <w:ind w:left="720" w:hanging="360"/>
      </w:pPr>
      <w:rPr>
        <w:rFonts w:ascii="Tahoma" w:eastAsia="Times New Roman" w:hAnsi="Tahoma" w:cs="Tahoma"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47024"/>
    <w:multiLevelType w:val="multilevel"/>
    <w:tmpl w:val="C6B6C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BE3F2D"/>
    <w:multiLevelType w:val="hybridMultilevel"/>
    <w:tmpl w:val="33022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4179A"/>
    <w:multiLevelType w:val="hybridMultilevel"/>
    <w:tmpl w:val="883AA4AA"/>
    <w:lvl w:ilvl="0" w:tplc="9BCC4C5E">
      <w:numFmt w:val="bullet"/>
      <w:lvlText w:val="-"/>
      <w:lvlJc w:val="left"/>
      <w:pPr>
        <w:ind w:left="1080" w:hanging="360"/>
      </w:pPr>
      <w:rPr>
        <w:rFonts w:ascii="Tahoma" w:eastAsia="Times New Roman" w:hAnsi="Tahoma" w:cs="Tahoma"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AA6FAA"/>
    <w:multiLevelType w:val="hybridMultilevel"/>
    <w:tmpl w:val="B8CCD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E3871"/>
    <w:multiLevelType w:val="hybridMultilevel"/>
    <w:tmpl w:val="1F86E2AE"/>
    <w:lvl w:ilvl="0" w:tplc="61D0D5C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64677"/>
    <w:multiLevelType w:val="hybridMultilevel"/>
    <w:tmpl w:val="C0C0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55EF4"/>
    <w:multiLevelType w:val="hybridMultilevel"/>
    <w:tmpl w:val="83445EBC"/>
    <w:lvl w:ilvl="0" w:tplc="D0BAF85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C2B4D"/>
    <w:multiLevelType w:val="hybridMultilevel"/>
    <w:tmpl w:val="A824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826448">
    <w:abstractNumId w:val="5"/>
  </w:num>
  <w:num w:numId="2" w16cid:durableId="57873189">
    <w:abstractNumId w:val="10"/>
  </w:num>
  <w:num w:numId="3" w16cid:durableId="225922758">
    <w:abstractNumId w:val="14"/>
  </w:num>
  <w:num w:numId="4" w16cid:durableId="995691553">
    <w:abstractNumId w:val="12"/>
  </w:num>
  <w:num w:numId="5" w16cid:durableId="608395477">
    <w:abstractNumId w:val="11"/>
  </w:num>
  <w:num w:numId="6" w16cid:durableId="1799714499">
    <w:abstractNumId w:val="3"/>
  </w:num>
  <w:num w:numId="7" w16cid:durableId="1335764108">
    <w:abstractNumId w:val="8"/>
  </w:num>
  <w:num w:numId="8" w16cid:durableId="1136489809">
    <w:abstractNumId w:val="0"/>
  </w:num>
  <w:num w:numId="9" w16cid:durableId="1204905614">
    <w:abstractNumId w:val="7"/>
  </w:num>
  <w:num w:numId="10" w16cid:durableId="1595434227">
    <w:abstractNumId w:val="6"/>
  </w:num>
  <w:num w:numId="11" w16cid:durableId="1955598064">
    <w:abstractNumId w:val="1"/>
  </w:num>
  <w:num w:numId="12" w16cid:durableId="1442414578">
    <w:abstractNumId w:val="2"/>
  </w:num>
  <w:num w:numId="13" w16cid:durableId="467477987">
    <w:abstractNumId w:val="13"/>
  </w:num>
  <w:num w:numId="14" w16cid:durableId="1156917956">
    <w:abstractNumId w:val="4"/>
  </w:num>
  <w:num w:numId="15" w16cid:durableId="10041647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8F"/>
    <w:rsid w:val="00037046"/>
    <w:rsid w:val="00051C82"/>
    <w:rsid w:val="00070159"/>
    <w:rsid w:val="000731A0"/>
    <w:rsid w:val="00097163"/>
    <w:rsid w:val="000A4928"/>
    <w:rsid w:val="000B7991"/>
    <w:rsid w:val="000C13DA"/>
    <w:rsid w:val="000C43E3"/>
    <w:rsid w:val="000F08E7"/>
    <w:rsid w:val="000F4B24"/>
    <w:rsid w:val="00100B6B"/>
    <w:rsid w:val="0012322E"/>
    <w:rsid w:val="00127971"/>
    <w:rsid w:val="00133E6B"/>
    <w:rsid w:val="00137DE7"/>
    <w:rsid w:val="00145083"/>
    <w:rsid w:val="00147C8A"/>
    <w:rsid w:val="00150258"/>
    <w:rsid w:val="00167C3B"/>
    <w:rsid w:val="001833DD"/>
    <w:rsid w:val="001A455C"/>
    <w:rsid w:val="001E7DC7"/>
    <w:rsid w:val="0020100D"/>
    <w:rsid w:val="0020382C"/>
    <w:rsid w:val="002156E9"/>
    <w:rsid w:val="00230E4E"/>
    <w:rsid w:val="00236C31"/>
    <w:rsid w:val="0023725A"/>
    <w:rsid w:val="00240475"/>
    <w:rsid w:val="00243E8F"/>
    <w:rsid w:val="00273FD7"/>
    <w:rsid w:val="00284017"/>
    <w:rsid w:val="002C4A47"/>
    <w:rsid w:val="0030724D"/>
    <w:rsid w:val="00312535"/>
    <w:rsid w:val="003149D8"/>
    <w:rsid w:val="003361A4"/>
    <w:rsid w:val="003454D3"/>
    <w:rsid w:val="00353B70"/>
    <w:rsid w:val="00374937"/>
    <w:rsid w:val="00385097"/>
    <w:rsid w:val="003A1BDA"/>
    <w:rsid w:val="003A415C"/>
    <w:rsid w:val="003F6994"/>
    <w:rsid w:val="00416500"/>
    <w:rsid w:val="00431097"/>
    <w:rsid w:val="004453F0"/>
    <w:rsid w:val="00456B3D"/>
    <w:rsid w:val="00462712"/>
    <w:rsid w:val="00463F4C"/>
    <w:rsid w:val="00471847"/>
    <w:rsid w:val="004758A8"/>
    <w:rsid w:val="00484D5B"/>
    <w:rsid w:val="004A220F"/>
    <w:rsid w:val="004B0A96"/>
    <w:rsid w:val="004B7B66"/>
    <w:rsid w:val="004D3BD5"/>
    <w:rsid w:val="00516D0D"/>
    <w:rsid w:val="00525447"/>
    <w:rsid w:val="00525E88"/>
    <w:rsid w:val="00544EBA"/>
    <w:rsid w:val="00573889"/>
    <w:rsid w:val="005B1F2E"/>
    <w:rsid w:val="005C3D75"/>
    <w:rsid w:val="005D1C48"/>
    <w:rsid w:val="00614239"/>
    <w:rsid w:val="0063227A"/>
    <w:rsid w:val="006607C1"/>
    <w:rsid w:val="0066400D"/>
    <w:rsid w:val="00676198"/>
    <w:rsid w:val="00680A69"/>
    <w:rsid w:val="006833D6"/>
    <w:rsid w:val="006847BE"/>
    <w:rsid w:val="006863A5"/>
    <w:rsid w:val="006D159D"/>
    <w:rsid w:val="006D32AF"/>
    <w:rsid w:val="006E7691"/>
    <w:rsid w:val="00717966"/>
    <w:rsid w:val="0072308A"/>
    <w:rsid w:val="00744799"/>
    <w:rsid w:val="00744B0F"/>
    <w:rsid w:val="007514F8"/>
    <w:rsid w:val="00760D1E"/>
    <w:rsid w:val="007B2E0A"/>
    <w:rsid w:val="007B4F0B"/>
    <w:rsid w:val="007C5D91"/>
    <w:rsid w:val="007F3554"/>
    <w:rsid w:val="00812653"/>
    <w:rsid w:val="00817090"/>
    <w:rsid w:val="008421BF"/>
    <w:rsid w:val="00880576"/>
    <w:rsid w:val="00882369"/>
    <w:rsid w:val="0089598E"/>
    <w:rsid w:val="008A2B4A"/>
    <w:rsid w:val="008A3A5E"/>
    <w:rsid w:val="008B4DA7"/>
    <w:rsid w:val="008C52D6"/>
    <w:rsid w:val="008E3C92"/>
    <w:rsid w:val="008E3FC8"/>
    <w:rsid w:val="008E43C0"/>
    <w:rsid w:val="008F2805"/>
    <w:rsid w:val="008F57D8"/>
    <w:rsid w:val="00920398"/>
    <w:rsid w:val="00942CB7"/>
    <w:rsid w:val="00943826"/>
    <w:rsid w:val="00955560"/>
    <w:rsid w:val="00975433"/>
    <w:rsid w:val="00982EAE"/>
    <w:rsid w:val="009A3A1F"/>
    <w:rsid w:val="009B49A5"/>
    <w:rsid w:val="009E0DAA"/>
    <w:rsid w:val="00A219B1"/>
    <w:rsid w:val="00A2345E"/>
    <w:rsid w:val="00A23BB7"/>
    <w:rsid w:val="00A24BA4"/>
    <w:rsid w:val="00A27621"/>
    <w:rsid w:val="00A47FCF"/>
    <w:rsid w:val="00A50F4E"/>
    <w:rsid w:val="00A61A0F"/>
    <w:rsid w:val="00A6594C"/>
    <w:rsid w:val="00A67B3B"/>
    <w:rsid w:val="00A76EEE"/>
    <w:rsid w:val="00A8056C"/>
    <w:rsid w:val="00A80873"/>
    <w:rsid w:val="00A80D9D"/>
    <w:rsid w:val="00AB042B"/>
    <w:rsid w:val="00AB225B"/>
    <w:rsid w:val="00AC51AB"/>
    <w:rsid w:val="00B13375"/>
    <w:rsid w:val="00B2082D"/>
    <w:rsid w:val="00B5141A"/>
    <w:rsid w:val="00B628E6"/>
    <w:rsid w:val="00B736D5"/>
    <w:rsid w:val="00B84804"/>
    <w:rsid w:val="00B90FA0"/>
    <w:rsid w:val="00BA1E95"/>
    <w:rsid w:val="00BA6121"/>
    <w:rsid w:val="00BB0429"/>
    <w:rsid w:val="00BC20FB"/>
    <w:rsid w:val="00BC4965"/>
    <w:rsid w:val="00BD3A0B"/>
    <w:rsid w:val="00C406FC"/>
    <w:rsid w:val="00C735AB"/>
    <w:rsid w:val="00C8111B"/>
    <w:rsid w:val="00C91E55"/>
    <w:rsid w:val="00C939B8"/>
    <w:rsid w:val="00CB6803"/>
    <w:rsid w:val="00CE7803"/>
    <w:rsid w:val="00D14C46"/>
    <w:rsid w:val="00D1655F"/>
    <w:rsid w:val="00D50683"/>
    <w:rsid w:val="00D54712"/>
    <w:rsid w:val="00D74002"/>
    <w:rsid w:val="00D92E53"/>
    <w:rsid w:val="00D9460F"/>
    <w:rsid w:val="00DA37D0"/>
    <w:rsid w:val="00DD033C"/>
    <w:rsid w:val="00DD121F"/>
    <w:rsid w:val="00DD7721"/>
    <w:rsid w:val="00E50392"/>
    <w:rsid w:val="00E6157B"/>
    <w:rsid w:val="00E92D14"/>
    <w:rsid w:val="00E97038"/>
    <w:rsid w:val="00E97A8E"/>
    <w:rsid w:val="00EA0664"/>
    <w:rsid w:val="00EA6ABB"/>
    <w:rsid w:val="00EA704E"/>
    <w:rsid w:val="00EC15D4"/>
    <w:rsid w:val="00ED40AB"/>
    <w:rsid w:val="00EE7E19"/>
    <w:rsid w:val="00EF6317"/>
    <w:rsid w:val="00F12A0B"/>
    <w:rsid w:val="00F13014"/>
    <w:rsid w:val="00F35E19"/>
    <w:rsid w:val="00F37686"/>
    <w:rsid w:val="00F451D6"/>
    <w:rsid w:val="00F54EC0"/>
    <w:rsid w:val="00F574E5"/>
    <w:rsid w:val="00F6299C"/>
    <w:rsid w:val="00F64401"/>
    <w:rsid w:val="00F854DD"/>
    <w:rsid w:val="00F87652"/>
    <w:rsid w:val="00F9386F"/>
    <w:rsid w:val="00F950CA"/>
    <w:rsid w:val="00F97768"/>
    <w:rsid w:val="00FA2837"/>
    <w:rsid w:val="00FC15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5FA9"/>
  <w15:docId w15:val="{472C45D7-026F-49F3-BE9A-81329565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E8F"/>
    <w:pPr>
      <w:spacing w:after="0" w:line="240" w:lineRule="auto"/>
    </w:pPr>
    <w:rPr>
      <w:rFonts w:ascii="Times New Roman" w:eastAsia="Times New Roman" w:hAnsi="Times New Roman" w:cs="Times New Roman"/>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43E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43E8F"/>
    <w:rPr>
      <w:rFonts w:ascii="Tahoma" w:eastAsia="Times New Roman" w:hAnsi="Tahoma" w:cs="Tahoma"/>
      <w:sz w:val="16"/>
      <w:szCs w:val="16"/>
      <w:lang w:val="ro-RO" w:eastAsia="ro-RO"/>
    </w:rPr>
  </w:style>
  <w:style w:type="table" w:styleId="Tabelgril">
    <w:name w:val="Table Grid"/>
    <w:basedOn w:val="TabelNormal"/>
    <w:uiPriority w:val="59"/>
    <w:rsid w:val="000971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097163"/>
    <w:pPr>
      <w:ind w:left="720"/>
      <w:contextualSpacing/>
    </w:pPr>
  </w:style>
  <w:style w:type="paragraph" w:styleId="Antet">
    <w:name w:val="header"/>
    <w:basedOn w:val="Normal"/>
    <w:link w:val="AntetCaracter"/>
    <w:uiPriority w:val="99"/>
    <w:unhideWhenUsed/>
    <w:rsid w:val="00943826"/>
    <w:pPr>
      <w:tabs>
        <w:tab w:val="center" w:pos="4680"/>
        <w:tab w:val="right" w:pos="9360"/>
      </w:tabs>
    </w:pPr>
  </w:style>
  <w:style w:type="character" w:customStyle="1" w:styleId="AntetCaracter">
    <w:name w:val="Antet Caracter"/>
    <w:basedOn w:val="Fontdeparagrafimplicit"/>
    <w:link w:val="Antet"/>
    <w:uiPriority w:val="99"/>
    <w:rsid w:val="00943826"/>
    <w:rPr>
      <w:rFonts w:ascii="Times New Roman" w:eastAsia="Times New Roman" w:hAnsi="Times New Roman" w:cs="Times New Roman"/>
      <w:sz w:val="28"/>
      <w:szCs w:val="24"/>
      <w:lang w:val="ro-RO" w:eastAsia="ro-RO"/>
    </w:rPr>
  </w:style>
  <w:style w:type="paragraph" w:styleId="Subsol">
    <w:name w:val="footer"/>
    <w:basedOn w:val="Normal"/>
    <w:link w:val="SubsolCaracter"/>
    <w:unhideWhenUsed/>
    <w:rsid w:val="00943826"/>
    <w:pPr>
      <w:tabs>
        <w:tab w:val="center" w:pos="4680"/>
        <w:tab w:val="right" w:pos="9360"/>
      </w:tabs>
    </w:pPr>
  </w:style>
  <w:style w:type="character" w:customStyle="1" w:styleId="SubsolCaracter">
    <w:name w:val="Subsol Caracter"/>
    <w:basedOn w:val="Fontdeparagrafimplicit"/>
    <w:link w:val="Subsol"/>
    <w:rsid w:val="00943826"/>
    <w:rPr>
      <w:rFonts w:ascii="Times New Roman" w:eastAsia="Times New Roman" w:hAnsi="Times New Roman" w:cs="Times New Roman"/>
      <w:sz w:val="28"/>
      <w:szCs w:val="24"/>
      <w:lang w:val="ro-RO" w:eastAsia="ro-RO"/>
    </w:rPr>
  </w:style>
  <w:style w:type="character" w:styleId="Hyperlink">
    <w:name w:val="Hyperlink"/>
    <w:basedOn w:val="Fontdeparagrafimplicit"/>
    <w:rsid w:val="00943826"/>
    <w:rPr>
      <w:color w:val="0000FF"/>
      <w:u w:val="single"/>
    </w:rPr>
  </w:style>
  <w:style w:type="character" w:styleId="Robust">
    <w:name w:val="Strong"/>
    <w:basedOn w:val="Fontdeparagrafimplicit"/>
    <w:uiPriority w:val="22"/>
    <w:qFormat/>
    <w:rsid w:val="005C3D75"/>
    <w:rPr>
      <w:b/>
      <w:bCs/>
    </w:rPr>
  </w:style>
  <w:style w:type="paragraph" w:styleId="NormalWeb">
    <w:name w:val="Normal (Web)"/>
    <w:basedOn w:val="Normal"/>
    <w:uiPriority w:val="99"/>
    <w:unhideWhenUsed/>
    <w:rsid w:val="005C3D75"/>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9564">
      <w:bodyDiv w:val="1"/>
      <w:marLeft w:val="0"/>
      <w:marRight w:val="0"/>
      <w:marTop w:val="0"/>
      <w:marBottom w:val="0"/>
      <w:divBdr>
        <w:top w:val="none" w:sz="0" w:space="0" w:color="auto"/>
        <w:left w:val="none" w:sz="0" w:space="0" w:color="auto"/>
        <w:bottom w:val="none" w:sz="0" w:space="0" w:color="auto"/>
        <w:right w:val="none" w:sz="0" w:space="0" w:color="auto"/>
      </w:divBdr>
    </w:div>
    <w:div w:id="17471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1@prefecturagiurg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FE9D-598A-41CB-8053-0C62CD67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1971</Words>
  <Characters>11433</Characters>
  <Application>Microsoft Office Word</Application>
  <DocSecurity>0</DocSecurity>
  <Lines>95</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Licente7 dms</cp:lastModifiedBy>
  <cp:revision>8</cp:revision>
  <cp:lastPrinted>2019-03-22T08:33:00Z</cp:lastPrinted>
  <dcterms:created xsi:type="dcterms:W3CDTF">2024-01-10T10:18:00Z</dcterms:created>
  <dcterms:modified xsi:type="dcterms:W3CDTF">2024-01-11T08:19:00Z</dcterms:modified>
</cp:coreProperties>
</file>